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BC" w:rsidRDefault="006871BC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</w:pPr>
    </w:p>
    <w:p w:rsidR="004F388E" w:rsidRPr="003E3886" w:rsidRDefault="004F388E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11111"/>
          <w:sz w:val="36"/>
          <w:szCs w:val="36"/>
          <w:lang w:eastAsia="en-GB"/>
        </w:rPr>
      </w:pPr>
      <w:r w:rsidRPr="003E3886"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  <w:t>Murton Parish Neighbourhood Plan Working Party</w:t>
      </w:r>
    </w:p>
    <w:p w:rsidR="00667C2B" w:rsidRPr="00667C2B" w:rsidRDefault="003E3886" w:rsidP="00667C2B">
      <w:pPr>
        <w:shd w:val="clear" w:color="auto" w:fill="FFFFFF"/>
        <w:tabs>
          <w:tab w:val="center" w:pos="4513"/>
          <w:tab w:val="left" w:pos="6375"/>
        </w:tabs>
        <w:spacing w:after="0" w:line="240" w:lineRule="auto"/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</w:pPr>
      <w:r w:rsidRPr="003E3886"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  <w:tab/>
      </w:r>
      <w:r w:rsidR="004F388E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 </w:t>
      </w:r>
      <w:r w:rsidR="009C0CF3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Report to the Murton Parish Council</w:t>
      </w:r>
      <w:r w:rsidR="00E86E5A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 meeting </w:t>
      </w:r>
    </w:p>
    <w:p w:rsidR="00886187" w:rsidRDefault="00667C2B" w:rsidP="00667C2B">
      <w:pPr>
        <w:shd w:val="clear" w:color="auto" w:fill="FFFFFF"/>
        <w:tabs>
          <w:tab w:val="center" w:pos="4513"/>
          <w:tab w:val="left" w:pos="6375"/>
          <w:tab w:val="left" w:pos="6975"/>
        </w:tabs>
        <w:spacing w:after="0" w:line="240" w:lineRule="auto"/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</w:pPr>
      <w:r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ab/>
      </w:r>
      <w:r w:rsidR="00E86E5A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on </w:t>
      </w:r>
      <w:r w:rsidR="00376125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December 8</w:t>
      </w:r>
      <w:r w:rsidR="00376125" w:rsidRPr="00376125">
        <w:rPr>
          <w:rFonts w:eastAsia="Times New Roman" w:cstheme="minorHAnsi"/>
          <w:b/>
          <w:bCs/>
          <w:color w:val="111111"/>
          <w:sz w:val="32"/>
          <w:szCs w:val="32"/>
          <w:vertAlign w:val="superscript"/>
          <w:lang w:eastAsia="en-GB"/>
        </w:rPr>
        <w:t>th</w:t>
      </w:r>
      <w:r w:rsidR="00376125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 </w:t>
      </w:r>
      <w:r w:rsidR="0009480E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202</w:t>
      </w:r>
      <w:r w:rsidR="006F1461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1</w:t>
      </w:r>
    </w:p>
    <w:p w:rsidR="00886187" w:rsidRDefault="00886187" w:rsidP="00667C2B">
      <w:pPr>
        <w:shd w:val="clear" w:color="auto" w:fill="FFFFFF"/>
        <w:tabs>
          <w:tab w:val="center" w:pos="4513"/>
          <w:tab w:val="left" w:pos="6375"/>
          <w:tab w:val="left" w:pos="6975"/>
        </w:tabs>
        <w:spacing w:after="0" w:line="240" w:lineRule="auto"/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</w:pPr>
    </w:p>
    <w:p w:rsidR="009C0CF3" w:rsidRPr="00667C2B" w:rsidRDefault="00667C2B" w:rsidP="00667C2B">
      <w:pPr>
        <w:shd w:val="clear" w:color="auto" w:fill="FFFFFF"/>
        <w:tabs>
          <w:tab w:val="center" w:pos="4513"/>
          <w:tab w:val="left" w:pos="6375"/>
          <w:tab w:val="left" w:pos="6975"/>
        </w:tabs>
        <w:spacing w:after="0" w:line="240" w:lineRule="auto"/>
        <w:rPr>
          <w:rFonts w:eastAsia="Times New Roman" w:cstheme="minorHAnsi"/>
          <w:color w:val="111111"/>
          <w:sz w:val="32"/>
          <w:szCs w:val="32"/>
          <w:lang w:eastAsia="en-GB"/>
        </w:rPr>
      </w:pPr>
      <w:r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ab/>
      </w:r>
      <w:r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ab/>
      </w:r>
    </w:p>
    <w:p w:rsidR="004F7713" w:rsidRDefault="004F7713" w:rsidP="003A387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</w:pPr>
    </w:p>
    <w:p w:rsidR="006E73E6" w:rsidRDefault="004F7713" w:rsidP="004A257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>A review of progress</w:t>
      </w:r>
      <w:r w:rsidR="004F388E" w:rsidRPr="004F7713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> </w:t>
      </w:r>
    </w:p>
    <w:p w:rsidR="004A2577" w:rsidRPr="00376125" w:rsidRDefault="00376125" w:rsidP="00E406AC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i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bCs/>
          <w:color w:val="111111"/>
          <w:sz w:val="28"/>
          <w:szCs w:val="28"/>
          <w:lang w:eastAsia="en-GB"/>
        </w:rPr>
        <w:t xml:space="preserve">A review was given in the November report.  It was noted </w:t>
      </w:r>
      <w:r w:rsidR="008A61FF">
        <w:rPr>
          <w:rFonts w:eastAsia="Times New Roman" w:cstheme="minorHAnsi"/>
          <w:bCs/>
          <w:color w:val="111111"/>
          <w:sz w:val="28"/>
          <w:szCs w:val="28"/>
          <w:lang w:eastAsia="en-GB"/>
        </w:rPr>
        <w:t>that</w:t>
      </w:r>
      <w:r>
        <w:rPr>
          <w:rFonts w:eastAsia="Times New Roman" w:cstheme="minorHAnsi"/>
          <w:bCs/>
          <w:color w:val="111111"/>
          <w:sz w:val="28"/>
          <w:szCs w:val="28"/>
          <w:lang w:eastAsia="en-GB"/>
        </w:rPr>
        <w:t xml:space="preserve"> the only major document which has yet to be started is</w:t>
      </w:r>
      <w:r>
        <w:rPr>
          <w:rFonts w:eastAsia="Times New Roman" w:cstheme="minorHAnsi"/>
          <w:b/>
          <w:bCs/>
          <w:i/>
          <w:color w:val="111111"/>
          <w:sz w:val="28"/>
          <w:szCs w:val="28"/>
          <w:lang w:eastAsia="en-GB"/>
        </w:rPr>
        <w:t xml:space="preserve"> </w:t>
      </w:r>
      <w:r w:rsidR="004A2577">
        <w:rPr>
          <w:rFonts w:eastAsia="Times New Roman" w:cstheme="minorHAnsi"/>
          <w:b/>
          <w:bCs/>
          <w:i/>
          <w:color w:val="111111"/>
          <w:sz w:val="28"/>
          <w:szCs w:val="28"/>
          <w:lang w:eastAsia="en-GB"/>
        </w:rPr>
        <w:t xml:space="preserve">The Basic Conditions Statement, </w:t>
      </w:r>
      <w:r w:rsidR="004A2577" w:rsidRPr="004A2577">
        <w:rPr>
          <w:rFonts w:eastAsia="Times New Roman" w:cstheme="minorHAnsi"/>
          <w:bCs/>
          <w:color w:val="111111"/>
          <w:sz w:val="28"/>
          <w:szCs w:val="28"/>
          <w:lang w:eastAsia="en-GB"/>
        </w:rPr>
        <w:t>which shows that we have met the National Planning guidelines</w:t>
      </w:r>
      <w:r>
        <w:rPr>
          <w:rFonts w:eastAsia="Times New Roman" w:cstheme="minorHAnsi"/>
          <w:bCs/>
          <w:color w:val="111111"/>
          <w:sz w:val="28"/>
          <w:szCs w:val="28"/>
          <w:lang w:eastAsia="en-GB"/>
        </w:rPr>
        <w:t>.  We hope to begin the work in early January 2022.</w:t>
      </w:r>
    </w:p>
    <w:p w:rsidR="00667C2B" w:rsidRPr="004A2577" w:rsidRDefault="004A2577" w:rsidP="00E406AC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cs="Helvetica"/>
          <w:b/>
          <w:sz w:val="28"/>
          <w:szCs w:val="28"/>
        </w:rPr>
        <w:t>The Consultation Statement.</w:t>
      </w:r>
    </w:p>
    <w:p w:rsidR="004A2577" w:rsidRDefault="00376125" w:rsidP="00E406AC">
      <w:pPr>
        <w:pStyle w:val="ListParagraph"/>
        <w:shd w:val="clear" w:color="auto" w:fill="FFFFFF"/>
        <w:spacing w:after="0" w:line="360" w:lineRule="auto"/>
        <w:ind w:left="0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t>As reported to the Parish Council, the Statement</w:t>
      </w:r>
      <w:r w:rsidR="004A2577" w:rsidRPr="00E406AC">
        <w:rPr>
          <w:rFonts w:cs="Helvetica"/>
          <w:sz w:val="28"/>
          <w:szCs w:val="28"/>
        </w:rPr>
        <w:t xml:space="preserve"> describes how we consulted the Parish and key statutory bodies throughout the process of producing the </w:t>
      </w:r>
      <w:r w:rsidR="00E406AC" w:rsidRPr="00E406AC">
        <w:rPr>
          <w:rFonts w:cs="Helvetica"/>
          <w:sz w:val="28"/>
          <w:szCs w:val="28"/>
        </w:rPr>
        <w:t>Neighbourhood Plan</w:t>
      </w:r>
      <w:r w:rsidR="004A2577" w:rsidRPr="00E406AC">
        <w:rPr>
          <w:rFonts w:cs="Helvetica"/>
          <w:sz w:val="28"/>
          <w:szCs w:val="28"/>
        </w:rPr>
        <w:t>.</w:t>
      </w:r>
    </w:p>
    <w:p w:rsidR="00E406AC" w:rsidRPr="00E406AC" w:rsidRDefault="00E406AC" w:rsidP="00E406AC">
      <w:pPr>
        <w:pStyle w:val="ListParagraph"/>
        <w:shd w:val="clear" w:color="auto" w:fill="FFFFFF"/>
        <w:spacing w:after="0" w:line="360" w:lineRule="auto"/>
        <w:ind w:left="0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cs="Helvetica"/>
          <w:sz w:val="28"/>
          <w:szCs w:val="28"/>
        </w:rPr>
        <w:t>The most important consultation was that conducted earlier in the year where the Draft Plan was circulated widely and a summary sent to every dwelling and business in the Parish and over 50 statutory bodies.</w:t>
      </w:r>
    </w:p>
    <w:p w:rsidR="009E19C5" w:rsidRDefault="00583B9F" w:rsidP="00E40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886187">
        <w:rPr>
          <w:sz w:val="28"/>
          <w:szCs w:val="28"/>
        </w:rPr>
        <w:t>analysis of the replies from the consultation</w:t>
      </w:r>
      <w:r>
        <w:rPr>
          <w:sz w:val="28"/>
          <w:szCs w:val="28"/>
        </w:rPr>
        <w:t xml:space="preserve"> </w:t>
      </w:r>
      <w:r w:rsidR="00E406AC">
        <w:rPr>
          <w:sz w:val="28"/>
          <w:szCs w:val="28"/>
        </w:rPr>
        <w:t xml:space="preserve">gave us 80 points to address which will affect the Submission Report. </w:t>
      </w:r>
      <w:r w:rsidR="00F775D8">
        <w:rPr>
          <w:sz w:val="28"/>
          <w:szCs w:val="28"/>
        </w:rPr>
        <w:t xml:space="preserve">We have produced a table in which these comments are analysed and </w:t>
      </w:r>
      <w:r w:rsidR="008A61FF">
        <w:rPr>
          <w:sz w:val="28"/>
          <w:szCs w:val="28"/>
        </w:rPr>
        <w:t>show</w:t>
      </w:r>
      <w:r w:rsidR="00F775D8">
        <w:rPr>
          <w:sz w:val="28"/>
          <w:szCs w:val="28"/>
        </w:rPr>
        <w:t xml:space="preserve"> what</w:t>
      </w:r>
      <w:r w:rsidR="00F775D8" w:rsidRPr="009E19C5">
        <w:rPr>
          <w:sz w:val="28"/>
          <w:szCs w:val="28"/>
        </w:rPr>
        <w:t xml:space="preserve"> action we </w:t>
      </w:r>
      <w:r w:rsidR="00F775D8">
        <w:rPr>
          <w:sz w:val="28"/>
          <w:szCs w:val="28"/>
        </w:rPr>
        <w:t>propose to take to meet these comments and how it will affect the main submission Report (i).</w:t>
      </w:r>
      <w:r w:rsidR="00376125">
        <w:rPr>
          <w:sz w:val="28"/>
          <w:szCs w:val="28"/>
        </w:rPr>
        <w:t>We have now completed this table and it is being commented on and is also being proof read by the Clerk.</w:t>
      </w:r>
    </w:p>
    <w:p w:rsidR="00583B9F" w:rsidRDefault="00583B9F" w:rsidP="00E406AC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583B9F" w:rsidRPr="00583B9F" w:rsidRDefault="001D41D5" w:rsidP="00E40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</w:t>
      </w:r>
    </w:p>
    <w:sectPr w:rsidR="00583B9F" w:rsidRPr="00583B9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D1E" w:rsidRDefault="008F5D1E" w:rsidP="00F7003D">
      <w:pPr>
        <w:spacing w:after="0" w:line="240" w:lineRule="auto"/>
      </w:pPr>
      <w:r>
        <w:separator/>
      </w:r>
    </w:p>
  </w:endnote>
  <w:endnote w:type="continuationSeparator" w:id="0">
    <w:p w:rsidR="008F5D1E" w:rsidRDefault="008F5D1E" w:rsidP="00F7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9271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3A38" w:rsidRDefault="00183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D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003D" w:rsidRDefault="00F700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D1E" w:rsidRDefault="008F5D1E" w:rsidP="00F7003D">
      <w:pPr>
        <w:spacing w:after="0" w:line="240" w:lineRule="auto"/>
      </w:pPr>
      <w:r>
        <w:separator/>
      </w:r>
    </w:p>
  </w:footnote>
  <w:footnote w:type="continuationSeparator" w:id="0">
    <w:p w:rsidR="008F5D1E" w:rsidRDefault="008F5D1E" w:rsidP="00F70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A87"/>
    <w:multiLevelType w:val="hybridMultilevel"/>
    <w:tmpl w:val="8B5CCB78"/>
    <w:lvl w:ilvl="0" w:tplc="1826EF9A">
      <w:start w:val="1"/>
      <w:numFmt w:val="lowerRoman"/>
      <w:lvlText w:val="(%1)"/>
      <w:lvlJc w:val="left"/>
      <w:pPr>
        <w:ind w:left="2040" w:hanging="90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CBB1597"/>
    <w:multiLevelType w:val="hybridMultilevel"/>
    <w:tmpl w:val="A10A6D06"/>
    <w:lvl w:ilvl="0" w:tplc="BEC4F5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91AE8"/>
    <w:multiLevelType w:val="hybridMultilevel"/>
    <w:tmpl w:val="085E576E"/>
    <w:lvl w:ilvl="0" w:tplc="EBA6DC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6197C"/>
    <w:multiLevelType w:val="hybridMultilevel"/>
    <w:tmpl w:val="FACE4688"/>
    <w:lvl w:ilvl="0" w:tplc="2D880D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21142"/>
    <w:multiLevelType w:val="hybridMultilevel"/>
    <w:tmpl w:val="A282004C"/>
    <w:lvl w:ilvl="0" w:tplc="1C94B5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73C70"/>
    <w:multiLevelType w:val="hybridMultilevel"/>
    <w:tmpl w:val="5D04D2E0"/>
    <w:lvl w:ilvl="0" w:tplc="6E1EF3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555483"/>
    <w:multiLevelType w:val="hybridMultilevel"/>
    <w:tmpl w:val="DB8890BE"/>
    <w:lvl w:ilvl="0" w:tplc="50C63A8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3742FD"/>
    <w:multiLevelType w:val="hybridMultilevel"/>
    <w:tmpl w:val="E1CE5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8E"/>
    <w:rsid w:val="0001216A"/>
    <w:rsid w:val="000505D8"/>
    <w:rsid w:val="00052E42"/>
    <w:rsid w:val="0005547A"/>
    <w:rsid w:val="00077A06"/>
    <w:rsid w:val="0009480E"/>
    <w:rsid w:val="00095AC9"/>
    <w:rsid w:val="000A19D3"/>
    <w:rsid w:val="000C0444"/>
    <w:rsid w:val="000E2FDF"/>
    <w:rsid w:val="000E6468"/>
    <w:rsid w:val="00110B6C"/>
    <w:rsid w:val="00183A38"/>
    <w:rsid w:val="00185341"/>
    <w:rsid w:val="001D41D5"/>
    <w:rsid w:val="001E17F1"/>
    <w:rsid w:val="00216CAA"/>
    <w:rsid w:val="00246AD3"/>
    <w:rsid w:val="00253EC5"/>
    <w:rsid w:val="002566A4"/>
    <w:rsid w:val="00266A0F"/>
    <w:rsid w:val="00273CD4"/>
    <w:rsid w:val="00294078"/>
    <w:rsid w:val="0030389C"/>
    <w:rsid w:val="00312318"/>
    <w:rsid w:val="0031572C"/>
    <w:rsid w:val="00321C3C"/>
    <w:rsid w:val="00376125"/>
    <w:rsid w:val="00384F79"/>
    <w:rsid w:val="003A387D"/>
    <w:rsid w:val="003B1784"/>
    <w:rsid w:val="003E3886"/>
    <w:rsid w:val="003F6F3C"/>
    <w:rsid w:val="0043381F"/>
    <w:rsid w:val="00447D6D"/>
    <w:rsid w:val="004645CF"/>
    <w:rsid w:val="00477F6D"/>
    <w:rsid w:val="004A0032"/>
    <w:rsid w:val="004A2577"/>
    <w:rsid w:val="004F388E"/>
    <w:rsid w:val="004F7713"/>
    <w:rsid w:val="00502922"/>
    <w:rsid w:val="00532D8E"/>
    <w:rsid w:val="0057279F"/>
    <w:rsid w:val="00577396"/>
    <w:rsid w:val="00583B9F"/>
    <w:rsid w:val="0058431D"/>
    <w:rsid w:val="005945BA"/>
    <w:rsid w:val="005C7B09"/>
    <w:rsid w:val="00635E56"/>
    <w:rsid w:val="006643B1"/>
    <w:rsid w:val="00667C2B"/>
    <w:rsid w:val="006816E8"/>
    <w:rsid w:val="006871BC"/>
    <w:rsid w:val="006E73E6"/>
    <w:rsid w:val="006F1461"/>
    <w:rsid w:val="00743E30"/>
    <w:rsid w:val="007A089D"/>
    <w:rsid w:val="007B54AA"/>
    <w:rsid w:val="007D2902"/>
    <w:rsid w:val="008272C6"/>
    <w:rsid w:val="0085190A"/>
    <w:rsid w:val="00886187"/>
    <w:rsid w:val="008A61FF"/>
    <w:rsid w:val="008C016B"/>
    <w:rsid w:val="008F0803"/>
    <w:rsid w:val="008F55AA"/>
    <w:rsid w:val="008F5D1E"/>
    <w:rsid w:val="00904813"/>
    <w:rsid w:val="009400A3"/>
    <w:rsid w:val="00965FFD"/>
    <w:rsid w:val="00980C1C"/>
    <w:rsid w:val="009908DF"/>
    <w:rsid w:val="009A16BA"/>
    <w:rsid w:val="009A58DD"/>
    <w:rsid w:val="009B67EA"/>
    <w:rsid w:val="009C0CF3"/>
    <w:rsid w:val="009D121A"/>
    <w:rsid w:val="009E19C5"/>
    <w:rsid w:val="00A668FE"/>
    <w:rsid w:val="00A86CD1"/>
    <w:rsid w:val="00AA6B87"/>
    <w:rsid w:val="00AD7467"/>
    <w:rsid w:val="00B3613E"/>
    <w:rsid w:val="00B4258C"/>
    <w:rsid w:val="00B513E8"/>
    <w:rsid w:val="00B544B4"/>
    <w:rsid w:val="00BB3577"/>
    <w:rsid w:val="00BC100C"/>
    <w:rsid w:val="00C32EA9"/>
    <w:rsid w:val="00C7196C"/>
    <w:rsid w:val="00C72849"/>
    <w:rsid w:val="00C813D0"/>
    <w:rsid w:val="00D21187"/>
    <w:rsid w:val="00D26584"/>
    <w:rsid w:val="00D50668"/>
    <w:rsid w:val="00D70403"/>
    <w:rsid w:val="00D70C42"/>
    <w:rsid w:val="00D91EDB"/>
    <w:rsid w:val="00E124A7"/>
    <w:rsid w:val="00E406AC"/>
    <w:rsid w:val="00E53C08"/>
    <w:rsid w:val="00E54347"/>
    <w:rsid w:val="00E6344B"/>
    <w:rsid w:val="00E66E41"/>
    <w:rsid w:val="00E86A44"/>
    <w:rsid w:val="00E86E5A"/>
    <w:rsid w:val="00EA6317"/>
    <w:rsid w:val="00EB244E"/>
    <w:rsid w:val="00ED403B"/>
    <w:rsid w:val="00F0761C"/>
    <w:rsid w:val="00F24109"/>
    <w:rsid w:val="00F35F1F"/>
    <w:rsid w:val="00F37C72"/>
    <w:rsid w:val="00F634BD"/>
    <w:rsid w:val="00F65B58"/>
    <w:rsid w:val="00F7003D"/>
    <w:rsid w:val="00F74E89"/>
    <w:rsid w:val="00F775D8"/>
    <w:rsid w:val="00F86D87"/>
    <w:rsid w:val="00FB7E89"/>
    <w:rsid w:val="00FC1384"/>
    <w:rsid w:val="00FD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D6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47D6D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47D6D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47D6D"/>
    <w:pPr>
      <w:tabs>
        <w:tab w:val="right" w:leader="dot" w:pos="9016"/>
      </w:tabs>
      <w:spacing w:after="0"/>
      <w:ind w:left="440"/>
    </w:pPr>
    <w:rPr>
      <w:b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47D6D"/>
    <w:pPr>
      <w:spacing w:after="0"/>
      <w:ind w:left="6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D21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3D"/>
  </w:style>
  <w:style w:type="paragraph" w:styleId="Footer">
    <w:name w:val="footer"/>
    <w:basedOn w:val="Normal"/>
    <w:link w:val="Foot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3D"/>
  </w:style>
  <w:style w:type="character" w:styleId="FollowedHyperlink">
    <w:name w:val="FollowedHyperlink"/>
    <w:basedOn w:val="DefaultParagraphFont"/>
    <w:uiPriority w:val="99"/>
    <w:semiHidden/>
    <w:unhideWhenUsed/>
    <w:rsid w:val="0058431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7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7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7D0"/>
    <w:rPr>
      <w:vertAlign w:val="superscript"/>
    </w:rPr>
  </w:style>
  <w:style w:type="character" w:styleId="Strong">
    <w:name w:val="Strong"/>
    <w:basedOn w:val="DefaultParagraphFont"/>
    <w:uiPriority w:val="22"/>
    <w:qFormat/>
    <w:rsid w:val="00FD77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D6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47D6D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47D6D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47D6D"/>
    <w:pPr>
      <w:tabs>
        <w:tab w:val="right" w:leader="dot" w:pos="9016"/>
      </w:tabs>
      <w:spacing w:after="0"/>
      <w:ind w:left="440"/>
    </w:pPr>
    <w:rPr>
      <w:b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47D6D"/>
    <w:pPr>
      <w:spacing w:after="0"/>
      <w:ind w:left="6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D21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3D"/>
  </w:style>
  <w:style w:type="paragraph" w:styleId="Footer">
    <w:name w:val="footer"/>
    <w:basedOn w:val="Normal"/>
    <w:link w:val="Foot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3D"/>
  </w:style>
  <w:style w:type="character" w:styleId="FollowedHyperlink">
    <w:name w:val="FollowedHyperlink"/>
    <w:basedOn w:val="DefaultParagraphFont"/>
    <w:uiPriority w:val="99"/>
    <w:semiHidden/>
    <w:unhideWhenUsed/>
    <w:rsid w:val="0058431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7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7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7D0"/>
    <w:rPr>
      <w:vertAlign w:val="superscript"/>
    </w:rPr>
  </w:style>
  <w:style w:type="character" w:styleId="Strong">
    <w:name w:val="Strong"/>
    <w:basedOn w:val="DefaultParagraphFont"/>
    <w:uiPriority w:val="22"/>
    <w:qFormat/>
    <w:rsid w:val="00FD7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EE034-41CF-4851-AD39-EE08CC04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Waddington</dc:creator>
  <cp:lastModifiedBy>David Waddington</cp:lastModifiedBy>
  <cp:revision>2</cp:revision>
  <cp:lastPrinted>2021-11-10T15:09:00Z</cp:lastPrinted>
  <dcterms:created xsi:type="dcterms:W3CDTF">2022-01-03T15:07:00Z</dcterms:created>
  <dcterms:modified xsi:type="dcterms:W3CDTF">2022-01-03T15:07:00Z</dcterms:modified>
</cp:coreProperties>
</file>