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BEF081" w14:textId="77777777" w:rsidR="004F388E" w:rsidRPr="004F388E" w:rsidRDefault="004F388E" w:rsidP="004F388E">
      <w:pPr>
        <w:shd w:val="clear" w:color="auto" w:fill="FFFFFF"/>
        <w:spacing w:after="0" w:line="240" w:lineRule="auto"/>
        <w:jc w:val="center"/>
        <w:rPr>
          <w:rFonts w:eastAsia="Times New Roman" w:cstheme="minorHAnsi"/>
          <w:color w:val="111111"/>
          <w:sz w:val="28"/>
          <w:szCs w:val="28"/>
          <w:lang w:eastAsia="en-GB"/>
        </w:rPr>
      </w:pPr>
      <w:r w:rsidRPr="004F388E">
        <w:rPr>
          <w:rFonts w:eastAsia="Times New Roman" w:cstheme="minorHAnsi"/>
          <w:b/>
          <w:bCs/>
          <w:color w:val="111111"/>
          <w:sz w:val="28"/>
          <w:szCs w:val="28"/>
          <w:lang w:eastAsia="en-GB"/>
        </w:rPr>
        <w:t>Murton Parish Neighbourhood Plan Working Party</w:t>
      </w:r>
    </w:p>
    <w:p w14:paraId="071D41B5" w14:textId="77777777" w:rsidR="004F388E" w:rsidRPr="004F388E" w:rsidRDefault="004F388E" w:rsidP="004F388E">
      <w:pPr>
        <w:shd w:val="clear" w:color="auto" w:fill="FFFFFF"/>
        <w:spacing w:after="0" w:line="240" w:lineRule="auto"/>
        <w:jc w:val="center"/>
        <w:rPr>
          <w:rFonts w:eastAsia="Times New Roman" w:cstheme="minorHAnsi"/>
          <w:color w:val="111111"/>
          <w:sz w:val="28"/>
          <w:szCs w:val="28"/>
          <w:lang w:eastAsia="en-GB"/>
        </w:rPr>
      </w:pPr>
      <w:r w:rsidRPr="004F388E">
        <w:rPr>
          <w:rFonts w:eastAsia="Times New Roman" w:cstheme="minorHAnsi"/>
          <w:b/>
          <w:bCs/>
          <w:color w:val="111111"/>
          <w:sz w:val="28"/>
          <w:szCs w:val="28"/>
          <w:lang w:eastAsia="en-GB"/>
        </w:rPr>
        <w:t> </w:t>
      </w:r>
    </w:p>
    <w:p w14:paraId="086E831E" w14:textId="77777777" w:rsidR="009C0CF3" w:rsidRDefault="009C0CF3" w:rsidP="004F388E">
      <w:pPr>
        <w:shd w:val="clear" w:color="auto" w:fill="FFFFFF"/>
        <w:spacing w:after="0" w:line="240" w:lineRule="auto"/>
        <w:jc w:val="center"/>
        <w:rPr>
          <w:rFonts w:eastAsia="Times New Roman" w:cstheme="minorHAnsi"/>
          <w:b/>
          <w:bCs/>
          <w:color w:val="111111"/>
          <w:sz w:val="28"/>
          <w:szCs w:val="28"/>
          <w:lang w:eastAsia="en-GB"/>
        </w:rPr>
      </w:pPr>
      <w:r>
        <w:rPr>
          <w:rFonts w:eastAsia="Times New Roman" w:cstheme="minorHAnsi"/>
          <w:b/>
          <w:bCs/>
          <w:color w:val="111111"/>
          <w:sz w:val="28"/>
          <w:szCs w:val="28"/>
          <w:lang w:eastAsia="en-GB"/>
        </w:rPr>
        <w:t>Report to the Murton Parish Council</w:t>
      </w:r>
      <w:r w:rsidR="00E86E5A">
        <w:rPr>
          <w:rFonts w:eastAsia="Times New Roman" w:cstheme="minorHAnsi"/>
          <w:b/>
          <w:bCs/>
          <w:color w:val="111111"/>
          <w:sz w:val="28"/>
          <w:szCs w:val="28"/>
          <w:lang w:eastAsia="en-GB"/>
        </w:rPr>
        <w:t xml:space="preserve"> meeting on </w:t>
      </w:r>
      <w:r w:rsidR="00095AC9">
        <w:rPr>
          <w:rFonts w:eastAsia="Times New Roman" w:cstheme="minorHAnsi"/>
          <w:b/>
          <w:bCs/>
          <w:color w:val="111111"/>
          <w:sz w:val="28"/>
          <w:szCs w:val="28"/>
          <w:lang w:eastAsia="en-GB"/>
        </w:rPr>
        <w:t>February 10</w:t>
      </w:r>
      <w:r w:rsidR="00095AC9" w:rsidRPr="00095AC9">
        <w:rPr>
          <w:rFonts w:eastAsia="Times New Roman" w:cstheme="minorHAnsi"/>
          <w:b/>
          <w:bCs/>
          <w:color w:val="111111"/>
          <w:sz w:val="28"/>
          <w:szCs w:val="28"/>
          <w:vertAlign w:val="superscript"/>
          <w:lang w:eastAsia="en-GB"/>
        </w:rPr>
        <w:t>th</w:t>
      </w:r>
      <w:r w:rsidR="00095AC9">
        <w:rPr>
          <w:rFonts w:eastAsia="Times New Roman" w:cstheme="minorHAnsi"/>
          <w:b/>
          <w:bCs/>
          <w:color w:val="111111"/>
          <w:sz w:val="28"/>
          <w:szCs w:val="28"/>
          <w:lang w:eastAsia="en-GB"/>
        </w:rPr>
        <w:t xml:space="preserve"> </w:t>
      </w:r>
      <w:r w:rsidR="0009480E">
        <w:rPr>
          <w:rFonts w:eastAsia="Times New Roman" w:cstheme="minorHAnsi"/>
          <w:b/>
          <w:bCs/>
          <w:color w:val="111111"/>
          <w:sz w:val="28"/>
          <w:szCs w:val="28"/>
          <w:lang w:eastAsia="en-GB"/>
        </w:rPr>
        <w:t>202</w:t>
      </w:r>
      <w:r w:rsidR="006F1461">
        <w:rPr>
          <w:rFonts w:eastAsia="Times New Roman" w:cstheme="minorHAnsi"/>
          <w:b/>
          <w:bCs/>
          <w:color w:val="111111"/>
          <w:sz w:val="28"/>
          <w:szCs w:val="28"/>
          <w:lang w:eastAsia="en-GB"/>
        </w:rPr>
        <w:t>1</w:t>
      </w:r>
    </w:p>
    <w:p w14:paraId="12A8B885" w14:textId="77777777" w:rsidR="006E73E6" w:rsidRPr="003A387D" w:rsidRDefault="004F388E" w:rsidP="003A387D">
      <w:pPr>
        <w:shd w:val="clear" w:color="auto" w:fill="FFFFFF"/>
        <w:spacing w:after="0" w:line="240" w:lineRule="auto"/>
        <w:jc w:val="center"/>
        <w:rPr>
          <w:rFonts w:eastAsia="Times New Roman" w:cstheme="minorHAnsi"/>
          <w:b/>
          <w:bCs/>
          <w:color w:val="111111"/>
          <w:sz w:val="28"/>
          <w:szCs w:val="28"/>
          <w:lang w:eastAsia="en-GB"/>
        </w:rPr>
      </w:pPr>
      <w:r w:rsidRPr="004F388E">
        <w:rPr>
          <w:rFonts w:eastAsia="Times New Roman" w:cstheme="minorHAnsi"/>
          <w:b/>
          <w:bCs/>
          <w:color w:val="111111"/>
          <w:sz w:val="28"/>
          <w:szCs w:val="28"/>
          <w:lang w:eastAsia="en-GB"/>
        </w:rPr>
        <w:t> </w:t>
      </w:r>
    </w:p>
    <w:p w14:paraId="6DBB76A5" w14:textId="77777777" w:rsidR="008C016B" w:rsidRPr="003A387D" w:rsidRDefault="008C016B" w:rsidP="003A387D">
      <w:pPr>
        <w:shd w:val="clear" w:color="auto" w:fill="FFFFFF"/>
        <w:spacing w:after="0" w:line="360" w:lineRule="auto"/>
        <w:ind w:left="720"/>
        <w:rPr>
          <w:rFonts w:cstheme="minorHAnsi"/>
          <w:sz w:val="28"/>
          <w:szCs w:val="28"/>
          <w:shd w:val="clear" w:color="auto" w:fill="FFFFFF"/>
        </w:rPr>
      </w:pPr>
    </w:p>
    <w:p w14:paraId="4BC377D9" w14:textId="77777777" w:rsidR="000E2FDF" w:rsidRPr="003A387D" w:rsidRDefault="000E2FDF" w:rsidP="003A387D">
      <w:pPr>
        <w:pStyle w:val="ListParagraph"/>
        <w:numPr>
          <w:ilvl w:val="0"/>
          <w:numId w:val="3"/>
        </w:numPr>
        <w:shd w:val="clear" w:color="auto" w:fill="FFFFFF"/>
        <w:spacing w:after="0" w:line="360" w:lineRule="auto"/>
        <w:rPr>
          <w:rFonts w:cstheme="minorHAnsi"/>
          <w:sz w:val="28"/>
          <w:szCs w:val="28"/>
          <w:shd w:val="clear" w:color="auto" w:fill="FFFFFF"/>
        </w:rPr>
      </w:pPr>
      <w:r w:rsidRPr="003A387D">
        <w:rPr>
          <w:rFonts w:eastAsia="Times New Roman" w:cstheme="minorHAnsi"/>
          <w:b/>
          <w:color w:val="111111"/>
          <w:sz w:val="28"/>
          <w:szCs w:val="28"/>
          <w:lang w:eastAsia="en-GB"/>
        </w:rPr>
        <w:t>Maps for the Neighbourhood Plan</w:t>
      </w:r>
    </w:p>
    <w:p w14:paraId="24D9ACDB" w14:textId="446BC82A" w:rsidR="006F1461" w:rsidRDefault="006E73E6" w:rsidP="003A387D">
      <w:pPr>
        <w:shd w:val="clear" w:color="auto" w:fill="FFFFFF"/>
        <w:spacing w:after="0" w:line="360" w:lineRule="auto"/>
        <w:ind w:left="720"/>
        <w:rPr>
          <w:rFonts w:eastAsia="Times New Roman" w:cstheme="minorHAnsi"/>
          <w:color w:val="111111"/>
          <w:sz w:val="28"/>
          <w:szCs w:val="28"/>
          <w:lang w:eastAsia="en-GB"/>
        </w:rPr>
      </w:pPr>
      <w:r w:rsidRPr="003A387D">
        <w:rPr>
          <w:rFonts w:eastAsia="Times New Roman" w:cstheme="minorHAnsi"/>
          <w:color w:val="111111"/>
          <w:sz w:val="28"/>
          <w:szCs w:val="28"/>
          <w:lang w:eastAsia="en-GB"/>
        </w:rPr>
        <w:t xml:space="preserve">We </w:t>
      </w:r>
      <w:r w:rsidR="0085190A">
        <w:rPr>
          <w:rFonts w:eastAsia="Times New Roman" w:cstheme="minorHAnsi"/>
          <w:color w:val="111111"/>
          <w:sz w:val="28"/>
          <w:szCs w:val="28"/>
          <w:lang w:eastAsia="en-GB"/>
        </w:rPr>
        <w:t>noted</w:t>
      </w:r>
      <w:r w:rsidR="00095AC9">
        <w:rPr>
          <w:rFonts w:eastAsia="Times New Roman" w:cstheme="minorHAnsi"/>
          <w:color w:val="111111"/>
          <w:sz w:val="28"/>
          <w:szCs w:val="28"/>
          <w:lang w:eastAsia="en-GB"/>
        </w:rPr>
        <w:t xml:space="preserve"> in our January 13</w:t>
      </w:r>
      <w:r w:rsidR="00095AC9" w:rsidRPr="00095AC9">
        <w:rPr>
          <w:rFonts w:eastAsia="Times New Roman" w:cstheme="minorHAnsi"/>
          <w:color w:val="111111"/>
          <w:sz w:val="28"/>
          <w:szCs w:val="28"/>
          <w:vertAlign w:val="superscript"/>
          <w:lang w:eastAsia="en-GB"/>
        </w:rPr>
        <w:t>th</w:t>
      </w:r>
      <w:r w:rsidR="00095AC9">
        <w:rPr>
          <w:rFonts w:eastAsia="Times New Roman" w:cstheme="minorHAnsi"/>
          <w:color w:val="111111"/>
          <w:sz w:val="28"/>
          <w:szCs w:val="28"/>
          <w:lang w:eastAsia="en-GB"/>
        </w:rPr>
        <w:t xml:space="preserve"> 2021 report that we </w:t>
      </w:r>
      <w:r w:rsidR="006F1461" w:rsidRPr="003A387D">
        <w:rPr>
          <w:rFonts w:eastAsia="Times New Roman" w:cstheme="minorHAnsi"/>
          <w:color w:val="111111"/>
          <w:sz w:val="28"/>
          <w:szCs w:val="28"/>
          <w:lang w:eastAsia="en-GB"/>
        </w:rPr>
        <w:t>still await</w:t>
      </w:r>
      <w:r w:rsidR="00095AC9">
        <w:rPr>
          <w:rFonts w:eastAsia="Times New Roman" w:cstheme="minorHAnsi"/>
          <w:color w:val="111111"/>
          <w:sz w:val="28"/>
          <w:szCs w:val="28"/>
          <w:lang w:eastAsia="en-GB"/>
        </w:rPr>
        <w:t>ed</w:t>
      </w:r>
      <w:r w:rsidR="006F1461" w:rsidRPr="003A387D">
        <w:rPr>
          <w:rFonts w:eastAsia="Times New Roman" w:cstheme="minorHAnsi"/>
          <w:color w:val="111111"/>
          <w:sz w:val="28"/>
          <w:szCs w:val="28"/>
          <w:lang w:eastAsia="en-GB"/>
        </w:rPr>
        <w:t xml:space="preserve"> the maps which CYC officers are preparing for </w:t>
      </w:r>
      <w:r w:rsidR="00246AD3">
        <w:rPr>
          <w:rFonts w:eastAsia="Times New Roman" w:cstheme="minorHAnsi"/>
          <w:color w:val="111111"/>
          <w:sz w:val="28"/>
          <w:szCs w:val="28"/>
          <w:lang w:eastAsia="en-GB"/>
        </w:rPr>
        <w:t xml:space="preserve">our </w:t>
      </w:r>
      <w:r w:rsidR="00095AC9">
        <w:rPr>
          <w:rFonts w:eastAsia="Times New Roman" w:cstheme="minorHAnsi"/>
          <w:color w:val="111111"/>
          <w:sz w:val="28"/>
          <w:szCs w:val="28"/>
          <w:lang w:eastAsia="en-GB"/>
        </w:rPr>
        <w:t>three major reports</w:t>
      </w:r>
      <w:r w:rsidR="0085190A">
        <w:rPr>
          <w:rFonts w:eastAsia="Times New Roman" w:cstheme="minorHAnsi"/>
          <w:color w:val="111111"/>
          <w:sz w:val="28"/>
          <w:szCs w:val="28"/>
          <w:lang w:eastAsia="en-GB"/>
        </w:rPr>
        <w:t xml:space="preserve">, the Plan, the SEA (Strategic Environmental Assessment) and HRA (Habitats </w:t>
      </w:r>
      <w:r w:rsidR="00183A38">
        <w:rPr>
          <w:rFonts w:eastAsia="Times New Roman" w:cstheme="minorHAnsi"/>
          <w:color w:val="111111"/>
          <w:sz w:val="28"/>
          <w:szCs w:val="28"/>
          <w:lang w:eastAsia="en-GB"/>
        </w:rPr>
        <w:t>Regulations Assessment)</w:t>
      </w:r>
      <w:r w:rsidR="00095AC9">
        <w:rPr>
          <w:rFonts w:eastAsia="Times New Roman" w:cstheme="minorHAnsi"/>
          <w:color w:val="111111"/>
          <w:sz w:val="28"/>
          <w:szCs w:val="28"/>
          <w:lang w:eastAsia="en-GB"/>
        </w:rPr>
        <w:t xml:space="preserve">.  </w:t>
      </w:r>
      <w:r w:rsidR="00C241DE">
        <w:rPr>
          <w:rFonts w:eastAsia="Times New Roman" w:cstheme="minorHAnsi"/>
          <w:color w:val="111111"/>
          <w:sz w:val="28"/>
          <w:szCs w:val="28"/>
          <w:lang w:eastAsia="en-GB"/>
        </w:rPr>
        <w:t>Unfortunately,</w:t>
      </w:r>
      <w:r w:rsidR="00095AC9">
        <w:rPr>
          <w:rFonts w:eastAsia="Times New Roman" w:cstheme="minorHAnsi"/>
          <w:color w:val="111111"/>
          <w:sz w:val="28"/>
          <w:szCs w:val="28"/>
          <w:lang w:eastAsia="en-GB"/>
        </w:rPr>
        <w:t xml:space="preserve"> they still have not been done in spite of multiple requests</w:t>
      </w:r>
      <w:r w:rsidR="00183A38">
        <w:rPr>
          <w:rFonts w:eastAsia="Times New Roman" w:cstheme="minorHAnsi"/>
          <w:color w:val="111111"/>
          <w:sz w:val="28"/>
          <w:szCs w:val="28"/>
          <w:lang w:eastAsia="en-GB"/>
        </w:rPr>
        <w:t xml:space="preserve"> as much of the Local Plan needs much more work on it and </w:t>
      </w:r>
      <w:r w:rsidR="00246AD3">
        <w:rPr>
          <w:rFonts w:eastAsia="Times New Roman" w:cstheme="minorHAnsi"/>
          <w:color w:val="111111"/>
          <w:sz w:val="28"/>
          <w:szCs w:val="28"/>
          <w:lang w:eastAsia="en-GB"/>
        </w:rPr>
        <w:t xml:space="preserve">understandably, in comparison </w:t>
      </w:r>
      <w:r w:rsidR="00183A38">
        <w:rPr>
          <w:rFonts w:eastAsia="Times New Roman" w:cstheme="minorHAnsi"/>
          <w:color w:val="111111"/>
          <w:sz w:val="28"/>
          <w:szCs w:val="28"/>
          <w:lang w:eastAsia="en-GB"/>
        </w:rPr>
        <w:t>we are not a priority)</w:t>
      </w:r>
      <w:r w:rsidR="00095AC9">
        <w:rPr>
          <w:rFonts w:eastAsia="Times New Roman" w:cstheme="minorHAnsi"/>
          <w:color w:val="111111"/>
          <w:sz w:val="28"/>
          <w:szCs w:val="28"/>
          <w:lang w:eastAsia="en-GB"/>
        </w:rPr>
        <w:t>.</w:t>
      </w:r>
      <w:r w:rsidR="006F1461" w:rsidRPr="003A387D">
        <w:rPr>
          <w:rFonts w:eastAsia="Times New Roman" w:cstheme="minorHAnsi"/>
          <w:color w:val="111111"/>
          <w:sz w:val="28"/>
          <w:szCs w:val="28"/>
          <w:lang w:eastAsia="en-GB"/>
        </w:rPr>
        <w:t xml:space="preserve"> </w:t>
      </w:r>
      <w:r w:rsidR="00095AC9">
        <w:rPr>
          <w:rFonts w:eastAsia="Times New Roman" w:cstheme="minorHAnsi"/>
          <w:color w:val="111111"/>
          <w:sz w:val="28"/>
          <w:szCs w:val="28"/>
          <w:lang w:eastAsia="en-GB"/>
        </w:rPr>
        <w:t xml:space="preserve">We have </w:t>
      </w:r>
      <w:r w:rsidR="00246AD3">
        <w:rPr>
          <w:rFonts w:eastAsia="Times New Roman" w:cstheme="minorHAnsi"/>
          <w:color w:val="111111"/>
          <w:sz w:val="28"/>
          <w:szCs w:val="28"/>
          <w:lang w:eastAsia="en-GB"/>
        </w:rPr>
        <w:t xml:space="preserve">now </w:t>
      </w:r>
      <w:r w:rsidR="00095AC9">
        <w:rPr>
          <w:rFonts w:eastAsia="Times New Roman" w:cstheme="minorHAnsi"/>
          <w:color w:val="111111"/>
          <w:sz w:val="28"/>
          <w:szCs w:val="28"/>
          <w:lang w:eastAsia="en-GB"/>
        </w:rPr>
        <w:t xml:space="preserve">written suggesting that </w:t>
      </w:r>
      <w:r w:rsidR="00246AD3">
        <w:rPr>
          <w:rFonts w:eastAsia="Times New Roman" w:cstheme="minorHAnsi"/>
          <w:color w:val="111111"/>
          <w:sz w:val="28"/>
          <w:szCs w:val="28"/>
          <w:lang w:eastAsia="en-GB"/>
        </w:rPr>
        <w:t xml:space="preserve">we do not have so many maps and that </w:t>
      </w:r>
      <w:r w:rsidR="00095AC9">
        <w:rPr>
          <w:rFonts w:eastAsia="Times New Roman" w:cstheme="minorHAnsi"/>
          <w:color w:val="111111"/>
          <w:sz w:val="28"/>
          <w:szCs w:val="28"/>
          <w:lang w:eastAsia="en-GB"/>
        </w:rPr>
        <w:t xml:space="preserve">we refer the reader to maps produced in CYC </w:t>
      </w:r>
      <w:r w:rsidR="006F1461" w:rsidRPr="003A387D">
        <w:rPr>
          <w:rFonts w:eastAsia="Times New Roman" w:cstheme="minorHAnsi"/>
          <w:color w:val="111111"/>
          <w:sz w:val="28"/>
          <w:szCs w:val="28"/>
          <w:lang w:eastAsia="en-GB"/>
        </w:rPr>
        <w:t>reports</w:t>
      </w:r>
      <w:r w:rsidR="00095AC9">
        <w:rPr>
          <w:rFonts w:eastAsia="Times New Roman" w:cstheme="minorHAnsi"/>
          <w:color w:val="111111"/>
          <w:sz w:val="28"/>
          <w:szCs w:val="28"/>
          <w:lang w:eastAsia="en-GB"/>
        </w:rPr>
        <w:t>, for example in the emerging Local Plan</w:t>
      </w:r>
      <w:r w:rsidR="006F1461" w:rsidRPr="003A387D">
        <w:rPr>
          <w:rFonts w:eastAsia="Times New Roman" w:cstheme="minorHAnsi"/>
          <w:color w:val="111111"/>
          <w:sz w:val="28"/>
          <w:szCs w:val="28"/>
          <w:lang w:eastAsia="en-GB"/>
        </w:rPr>
        <w:t>.</w:t>
      </w:r>
      <w:r w:rsidR="00095AC9">
        <w:rPr>
          <w:rFonts w:eastAsia="Times New Roman" w:cstheme="minorHAnsi"/>
          <w:color w:val="111111"/>
          <w:sz w:val="28"/>
          <w:szCs w:val="28"/>
          <w:lang w:eastAsia="en-GB"/>
        </w:rPr>
        <w:t xml:space="preserve"> T</w:t>
      </w:r>
      <w:r w:rsidR="00183A38">
        <w:rPr>
          <w:rFonts w:eastAsia="Times New Roman" w:cstheme="minorHAnsi"/>
          <w:color w:val="111111"/>
          <w:sz w:val="28"/>
          <w:szCs w:val="28"/>
          <w:lang w:eastAsia="en-GB"/>
        </w:rPr>
        <w:t>his is definitely second best bu</w:t>
      </w:r>
      <w:r w:rsidR="00095AC9">
        <w:rPr>
          <w:rFonts w:eastAsia="Times New Roman" w:cstheme="minorHAnsi"/>
          <w:color w:val="111111"/>
          <w:sz w:val="28"/>
          <w:szCs w:val="28"/>
          <w:lang w:eastAsia="en-GB"/>
        </w:rPr>
        <w:t xml:space="preserve">t we do not want to hold up </w:t>
      </w:r>
      <w:r w:rsidR="00095AC9" w:rsidRPr="00077A06">
        <w:rPr>
          <w:rFonts w:eastAsia="Times New Roman" w:cstheme="minorHAnsi"/>
          <w:color w:val="111111"/>
          <w:sz w:val="28"/>
          <w:szCs w:val="28"/>
          <w:lang w:eastAsia="en-GB"/>
        </w:rPr>
        <w:t>the pre-</w:t>
      </w:r>
      <w:r w:rsidR="00077A06" w:rsidRPr="00077A06">
        <w:rPr>
          <w:rFonts w:eastAsia="Times New Roman" w:cstheme="minorHAnsi"/>
          <w:color w:val="111111"/>
          <w:sz w:val="28"/>
          <w:szCs w:val="28"/>
          <w:lang w:eastAsia="en-GB"/>
        </w:rPr>
        <w:t xml:space="preserve">submission draft for </w:t>
      </w:r>
      <w:r w:rsidR="00095AC9" w:rsidRPr="00077A06">
        <w:rPr>
          <w:rFonts w:eastAsia="Times New Roman" w:cstheme="minorHAnsi"/>
          <w:color w:val="111111"/>
          <w:sz w:val="28"/>
          <w:szCs w:val="28"/>
          <w:lang w:eastAsia="en-GB"/>
        </w:rPr>
        <w:t>consultation phase any longer.</w:t>
      </w:r>
    </w:p>
    <w:p w14:paraId="4DC90C0C" w14:textId="77777777" w:rsidR="00095AC9" w:rsidRDefault="00095AC9" w:rsidP="003A387D">
      <w:pPr>
        <w:shd w:val="clear" w:color="auto" w:fill="FFFFFF"/>
        <w:spacing w:after="0" w:line="360" w:lineRule="auto"/>
        <w:ind w:left="720"/>
        <w:rPr>
          <w:rFonts w:eastAsia="Times New Roman" w:cstheme="minorHAnsi"/>
          <w:color w:val="111111"/>
          <w:sz w:val="28"/>
          <w:szCs w:val="28"/>
          <w:lang w:eastAsia="en-GB"/>
        </w:rPr>
      </w:pPr>
    </w:p>
    <w:p w14:paraId="34E014EE" w14:textId="77777777" w:rsidR="00185341" w:rsidRPr="00077A06" w:rsidRDefault="00095AC9" w:rsidP="00095AC9">
      <w:pPr>
        <w:pStyle w:val="ListParagraph"/>
        <w:numPr>
          <w:ilvl w:val="0"/>
          <w:numId w:val="3"/>
        </w:numPr>
        <w:shd w:val="clear" w:color="auto" w:fill="FFFFFF"/>
        <w:spacing w:after="0" w:line="360" w:lineRule="auto"/>
        <w:rPr>
          <w:rFonts w:eastAsia="Times New Roman" w:cstheme="minorHAnsi"/>
          <w:color w:val="111111"/>
          <w:sz w:val="28"/>
          <w:szCs w:val="28"/>
          <w:lang w:eastAsia="en-GB"/>
        </w:rPr>
      </w:pPr>
      <w:r w:rsidRPr="00077A06">
        <w:rPr>
          <w:rFonts w:cs="Helvetica"/>
          <w:b/>
          <w:sz w:val="28"/>
          <w:szCs w:val="28"/>
        </w:rPr>
        <w:t>The pre-</w:t>
      </w:r>
      <w:r w:rsidR="00077A06" w:rsidRPr="00077A06">
        <w:rPr>
          <w:rFonts w:cs="Helvetica"/>
          <w:b/>
          <w:sz w:val="28"/>
          <w:szCs w:val="28"/>
        </w:rPr>
        <w:t>submission draft for consultation</w:t>
      </w:r>
      <w:r w:rsidR="009A16BA" w:rsidRPr="00077A06">
        <w:rPr>
          <w:rFonts w:cs="Helvetica"/>
          <w:b/>
          <w:sz w:val="28"/>
          <w:szCs w:val="28"/>
        </w:rPr>
        <w:t xml:space="preserve"> </w:t>
      </w:r>
    </w:p>
    <w:p w14:paraId="138FCFDF" w14:textId="4A721946" w:rsidR="00D91EDB" w:rsidRDefault="008C016B" w:rsidP="003A387D">
      <w:pPr>
        <w:shd w:val="clear" w:color="auto" w:fill="FFFFFF"/>
        <w:spacing w:after="0" w:line="360" w:lineRule="auto"/>
        <w:ind w:left="720"/>
        <w:rPr>
          <w:rFonts w:eastAsia="Times New Roman" w:cstheme="minorHAnsi"/>
          <w:sz w:val="28"/>
          <w:szCs w:val="28"/>
          <w:lang w:eastAsia="en-GB"/>
        </w:rPr>
      </w:pPr>
      <w:r w:rsidRPr="003A387D">
        <w:rPr>
          <w:rFonts w:eastAsia="Times New Roman" w:cstheme="minorHAnsi"/>
          <w:sz w:val="28"/>
          <w:szCs w:val="28"/>
          <w:lang w:eastAsia="en-GB"/>
        </w:rPr>
        <w:t xml:space="preserve">We </w:t>
      </w:r>
      <w:r w:rsidR="00095AC9">
        <w:rPr>
          <w:rFonts w:eastAsia="Times New Roman" w:cstheme="minorHAnsi"/>
          <w:sz w:val="28"/>
          <w:szCs w:val="28"/>
          <w:lang w:eastAsia="en-GB"/>
        </w:rPr>
        <w:t>had hoped to have started</w:t>
      </w:r>
      <w:r w:rsidRPr="003A387D">
        <w:rPr>
          <w:rFonts w:eastAsia="Times New Roman" w:cstheme="minorHAnsi"/>
          <w:sz w:val="28"/>
          <w:szCs w:val="28"/>
          <w:lang w:eastAsia="en-GB"/>
        </w:rPr>
        <w:t xml:space="preserve"> the public c</w:t>
      </w:r>
      <w:r w:rsidR="0085190A">
        <w:rPr>
          <w:rFonts w:eastAsia="Times New Roman" w:cstheme="minorHAnsi"/>
          <w:sz w:val="28"/>
          <w:szCs w:val="28"/>
          <w:lang w:eastAsia="en-GB"/>
        </w:rPr>
        <w:t>onsultation this month</w:t>
      </w:r>
      <w:r w:rsidRPr="003A387D">
        <w:rPr>
          <w:rFonts w:eastAsia="Times New Roman" w:cstheme="minorHAnsi"/>
          <w:sz w:val="28"/>
          <w:szCs w:val="28"/>
          <w:lang w:eastAsia="en-GB"/>
        </w:rPr>
        <w:t xml:space="preserve">, for a </w:t>
      </w:r>
      <w:r w:rsidR="00C241DE" w:rsidRPr="003A387D">
        <w:rPr>
          <w:rFonts w:eastAsia="Times New Roman" w:cstheme="minorHAnsi"/>
          <w:sz w:val="28"/>
          <w:szCs w:val="28"/>
          <w:lang w:eastAsia="en-GB"/>
        </w:rPr>
        <w:t>six-week</w:t>
      </w:r>
      <w:r w:rsidRPr="003A387D">
        <w:rPr>
          <w:rFonts w:eastAsia="Times New Roman" w:cstheme="minorHAnsi"/>
          <w:sz w:val="28"/>
          <w:szCs w:val="28"/>
          <w:lang w:eastAsia="en-GB"/>
        </w:rPr>
        <w:t xml:space="preserve"> period.</w:t>
      </w:r>
      <w:r w:rsidR="00C72849" w:rsidRPr="003A387D">
        <w:rPr>
          <w:rFonts w:eastAsia="Times New Roman" w:cstheme="minorHAnsi"/>
          <w:sz w:val="28"/>
          <w:szCs w:val="28"/>
          <w:lang w:eastAsia="en-GB"/>
        </w:rPr>
        <w:t xml:space="preserve"> </w:t>
      </w:r>
      <w:r w:rsidR="006F1461" w:rsidRPr="003A387D">
        <w:rPr>
          <w:rFonts w:eastAsia="Times New Roman" w:cstheme="minorHAnsi"/>
          <w:sz w:val="28"/>
          <w:szCs w:val="28"/>
          <w:lang w:eastAsia="en-GB"/>
        </w:rPr>
        <w:t xml:space="preserve"> However, this </w:t>
      </w:r>
      <w:r w:rsidR="00095AC9">
        <w:rPr>
          <w:rFonts w:eastAsia="Times New Roman" w:cstheme="minorHAnsi"/>
          <w:sz w:val="28"/>
          <w:szCs w:val="28"/>
          <w:lang w:eastAsia="en-GB"/>
        </w:rPr>
        <w:t>depended on the CYC providing us with the maps to illustrate the Plan.  It also needs for us to have lists of names and address of businesses landowners and other stakeholders in the Parish so tha</w:t>
      </w:r>
      <w:r w:rsidR="00077A06">
        <w:rPr>
          <w:rFonts w:eastAsia="Times New Roman" w:cstheme="minorHAnsi"/>
          <w:sz w:val="28"/>
          <w:szCs w:val="28"/>
          <w:lang w:eastAsia="en-GB"/>
        </w:rPr>
        <w:t>t</w:t>
      </w:r>
      <w:r w:rsidR="00095AC9">
        <w:rPr>
          <w:rFonts w:eastAsia="Times New Roman" w:cstheme="minorHAnsi"/>
          <w:sz w:val="28"/>
          <w:szCs w:val="28"/>
          <w:lang w:eastAsia="en-GB"/>
        </w:rPr>
        <w:t xml:space="preserve"> we can send them the neces</w:t>
      </w:r>
      <w:r w:rsidR="0085190A">
        <w:rPr>
          <w:rFonts w:eastAsia="Times New Roman" w:cstheme="minorHAnsi"/>
          <w:sz w:val="28"/>
          <w:szCs w:val="28"/>
          <w:lang w:eastAsia="en-GB"/>
        </w:rPr>
        <w:t>sary documentation.  CYC has promised to supply these.</w:t>
      </w:r>
    </w:p>
    <w:p w14:paraId="0F265696" w14:textId="77777777" w:rsidR="00246AD3" w:rsidRDefault="00246AD3" w:rsidP="003A387D">
      <w:pPr>
        <w:shd w:val="clear" w:color="auto" w:fill="FFFFFF"/>
        <w:spacing w:after="0" w:line="360" w:lineRule="auto"/>
        <w:ind w:left="720"/>
        <w:rPr>
          <w:rFonts w:eastAsia="Times New Roman" w:cstheme="minorHAnsi"/>
          <w:sz w:val="28"/>
          <w:szCs w:val="28"/>
          <w:lang w:eastAsia="en-GB"/>
        </w:rPr>
      </w:pPr>
    </w:p>
    <w:p w14:paraId="4CD4714A" w14:textId="77777777" w:rsidR="00246AD3" w:rsidRDefault="00246AD3" w:rsidP="003A387D">
      <w:pPr>
        <w:shd w:val="clear" w:color="auto" w:fill="FFFFFF"/>
        <w:spacing w:after="0" w:line="360" w:lineRule="auto"/>
        <w:ind w:left="720"/>
        <w:rPr>
          <w:rFonts w:eastAsia="Times New Roman" w:cstheme="minorHAnsi"/>
          <w:sz w:val="28"/>
          <w:szCs w:val="28"/>
          <w:lang w:eastAsia="en-GB"/>
        </w:rPr>
      </w:pPr>
    </w:p>
    <w:p w14:paraId="0D0AF196" w14:textId="77777777" w:rsidR="0085190A" w:rsidRDefault="0085190A" w:rsidP="003A387D">
      <w:pPr>
        <w:shd w:val="clear" w:color="auto" w:fill="FFFFFF"/>
        <w:spacing w:after="0" w:line="360" w:lineRule="auto"/>
        <w:ind w:left="720"/>
        <w:rPr>
          <w:rFonts w:eastAsia="Times New Roman" w:cstheme="minorHAnsi"/>
          <w:sz w:val="28"/>
          <w:szCs w:val="28"/>
          <w:lang w:eastAsia="en-GB"/>
        </w:rPr>
      </w:pPr>
    </w:p>
    <w:p w14:paraId="77E2C8D4" w14:textId="77777777" w:rsidR="0085190A" w:rsidRPr="0085190A" w:rsidRDefault="0085190A" w:rsidP="0085190A">
      <w:pPr>
        <w:pStyle w:val="ListParagraph"/>
        <w:numPr>
          <w:ilvl w:val="0"/>
          <w:numId w:val="3"/>
        </w:numPr>
        <w:shd w:val="clear" w:color="auto" w:fill="FFFFFF"/>
        <w:spacing w:after="0" w:line="360" w:lineRule="auto"/>
        <w:rPr>
          <w:rFonts w:eastAsia="Times New Roman" w:cstheme="minorHAnsi"/>
          <w:sz w:val="28"/>
          <w:szCs w:val="28"/>
          <w:lang w:eastAsia="en-GB"/>
        </w:rPr>
      </w:pPr>
      <w:r>
        <w:rPr>
          <w:rFonts w:eastAsia="Times New Roman" w:cstheme="minorHAnsi"/>
          <w:b/>
          <w:sz w:val="28"/>
          <w:szCs w:val="28"/>
          <w:lang w:eastAsia="en-GB"/>
        </w:rPr>
        <w:lastRenderedPageBreak/>
        <w:t>Printing</w:t>
      </w:r>
    </w:p>
    <w:p w14:paraId="523F55D7" w14:textId="77777777" w:rsidR="0085190A" w:rsidRPr="0085190A" w:rsidRDefault="0085190A" w:rsidP="0085190A">
      <w:pPr>
        <w:pStyle w:val="ListParagraph"/>
        <w:shd w:val="clear" w:color="auto" w:fill="FFFFFF"/>
        <w:spacing w:after="0" w:line="360" w:lineRule="auto"/>
        <w:rPr>
          <w:rFonts w:eastAsia="Times New Roman" w:cstheme="minorHAnsi"/>
          <w:sz w:val="28"/>
          <w:szCs w:val="28"/>
          <w:lang w:eastAsia="en-GB"/>
        </w:rPr>
      </w:pPr>
      <w:r>
        <w:rPr>
          <w:rFonts w:eastAsia="Times New Roman" w:cstheme="minorHAnsi"/>
          <w:sz w:val="28"/>
          <w:szCs w:val="28"/>
          <w:lang w:eastAsia="en-GB"/>
        </w:rPr>
        <w:t>Although we will publish all papers on line, we need to print and distribute the pre-consultation pamphlet for widespread distribution (2 above)</w:t>
      </w:r>
      <w:r w:rsidR="00183A38">
        <w:rPr>
          <w:rFonts w:eastAsia="Times New Roman" w:cstheme="minorHAnsi"/>
          <w:sz w:val="28"/>
          <w:szCs w:val="28"/>
          <w:lang w:eastAsia="en-GB"/>
        </w:rPr>
        <w:t xml:space="preserve"> and </w:t>
      </w:r>
      <w:r>
        <w:rPr>
          <w:rFonts w:eastAsia="Times New Roman" w:cstheme="minorHAnsi"/>
          <w:sz w:val="28"/>
          <w:szCs w:val="28"/>
          <w:lang w:eastAsia="en-GB"/>
        </w:rPr>
        <w:t>we also need to print multiple copies of the three major documents.  We are asking for advice from two parishes that have recently gone through the process (</w:t>
      </w:r>
      <w:r w:rsidR="00183A38">
        <w:rPr>
          <w:rFonts w:eastAsia="Times New Roman" w:cstheme="minorHAnsi"/>
          <w:sz w:val="28"/>
          <w:szCs w:val="28"/>
          <w:lang w:eastAsia="en-GB"/>
        </w:rPr>
        <w:t>Hes</w:t>
      </w:r>
      <w:r>
        <w:rPr>
          <w:rFonts w:eastAsia="Times New Roman" w:cstheme="minorHAnsi"/>
          <w:sz w:val="28"/>
          <w:szCs w:val="28"/>
          <w:lang w:eastAsia="en-GB"/>
        </w:rPr>
        <w:t xml:space="preserve">lington and Huntington) for </w:t>
      </w:r>
      <w:bookmarkStart w:id="0" w:name="_GoBack"/>
      <w:bookmarkEnd w:id="0"/>
      <w:r>
        <w:rPr>
          <w:rFonts w:eastAsia="Times New Roman" w:cstheme="minorHAnsi"/>
          <w:sz w:val="28"/>
          <w:szCs w:val="28"/>
          <w:lang w:eastAsia="en-GB"/>
        </w:rPr>
        <w:t>advice on numbers.</w:t>
      </w:r>
    </w:p>
    <w:p w14:paraId="62CCF770" w14:textId="77777777" w:rsidR="0085190A" w:rsidRDefault="0085190A" w:rsidP="003A387D">
      <w:pPr>
        <w:shd w:val="clear" w:color="auto" w:fill="FFFFFF"/>
        <w:spacing w:after="0" w:line="360" w:lineRule="auto"/>
        <w:ind w:left="720"/>
        <w:rPr>
          <w:rFonts w:eastAsia="Times New Roman" w:cstheme="minorHAnsi"/>
          <w:sz w:val="28"/>
          <w:szCs w:val="28"/>
          <w:lang w:eastAsia="en-GB"/>
        </w:rPr>
      </w:pPr>
    </w:p>
    <w:p w14:paraId="6C3D77D3" w14:textId="77777777" w:rsidR="0085190A" w:rsidRDefault="0085190A" w:rsidP="0085190A">
      <w:pPr>
        <w:pStyle w:val="ListParagraph"/>
        <w:numPr>
          <w:ilvl w:val="0"/>
          <w:numId w:val="3"/>
        </w:numPr>
        <w:shd w:val="clear" w:color="auto" w:fill="FFFFFF"/>
        <w:spacing w:after="0" w:line="360" w:lineRule="auto"/>
        <w:rPr>
          <w:rFonts w:eastAsia="Times New Roman" w:cstheme="minorHAnsi"/>
          <w:b/>
          <w:sz w:val="28"/>
          <w:szCs w:val="28"/>
          <w:lang w:eastAsia="en-GB"/>
        </w:rPr>
      </w:pPr>
      <w:r>
        <w:rPr>
          <w:rFonts w:eastAsia="Times New Roman" w:cstheme="minorHAnsi"/>
          <w:b/>
          <w:sz w:val="28"/>
          <w:szCs w:val="28"/>
          <w:lang w:eastAsia="en-GB"/>
        </w:rPr>
        <w:t>Overall</w:t>
      </w:r>
    </w:p>
    <w:p w14:paraId="0D2AC853" w14:textId="77777777" w:rsidR="0085190A" w:rsidRPr="0085190A" w:rsidRDefault="0085190A" w:rsidP="0085190A">
      <w:pPr>
        <w:pStyle w:val="ListParagraph"/>
        <w:shd w:val="clear" w:color="auto" w:fill="FFFFFF"/>
        <w:spacing w:after="0" w:line="360" w:lineRule="auto"/>
        <w:rPr>
          <w:rFonts w:eastAsia="Times New Roman" w:cstheme="minorHAnsi"/>
          <w:sz w:val="28"/>
          <w:szCs w:val="28"/>
          <w:lang w:eastAsia="en-GB"/>
        </w:rPr>
      </w:pPr>
      <w:r>
        <w:rPr>
          <w:rFonts w:eastAsia="Times New Roman" w:cstheme="minorHAnsi"/>
          <w:sz w:val="28"/>
          <w:szCs w:val="28"/>
          <w:lang w:eastAsia="en-GB"/>
        </w:rPr>
        <w:t>Although these is a lot of tidying up to do, the vast bulk of the work on the here major documents has been done.</w:t>
      </w:r>
    </w:p>
    <w:p w14:paraId="3D53D691" w14:textId="77777777" w:rsidR="00EA6317" w:rsidRPr="003A387D" w:rsidRDefault="00EA6317" w:rsidP="003A387D">
      <w:pPr>
        <w:shd w:val="clear" w:color="auto" w:fill="FFFFFF"/>
        <w:spacing w:after="0" w:line="360" w:lineRule="auto"/>
        <w:rPr>
          <w:rFonts w:eastAsia="Times New Roman" w:cstheme="minorHAnsi"/>
          <w:sz w:val="28"/>
          <w:szCs w:val="28"/>
          <w:lang w:eastAsia="en-GB"/>
        </w:rPr>
      </w:pPr>
    </w:p>
    <w:p w14:paraId="545B5E47" w14:textId="77777777" w:rsidR="00ED403B" w:rsidRPr="003A387D" w:rsidRDefault="008C016B" w:rsidP="003A387D">
      <w:pPr>
        <w:pStyle w:val="ListParagraph"/>
        <w:shd w:val="clear" w:color="auto" w:fill="FFFFFF"/>
        <w:spacing w:after="0" w:line="360" w:lineRule="auto"/>
        <w:rPr>
          <w:rFonts w:eastAsia="Times New Roman" w:cstheme="minorHAnsi"/>
          <w:sz w:val="28"/>
          <w:szCs w:val="28"/>
          <w:lang w:eastAsia="en-GB"/>
        </w:rPr>
      </w:pPr>
      <w:r w:rsidRPr="003A387D">
        <w:rPr>
          <w:rFonts w:eastAsia="Times New Roman" w:cstheme="minorHAnsi"/>
          <w:sz w:val="28"/>
          <w:szCs w:val="28"/>
          <w:lang w:eastAsia="en-GB"/>
        </w:rPr>
        <w:t xml:space="preserve"> </w:t>
      </w:r>
    </w:p>
    <w:sectPr w:rsidR="00ED403B" w:rsidRPr="003A387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A664EA" w14:textId="77777777" w:rsidR="008D39D7" w:rsidRDefault="008D39D7" w:rsidP="00F7003D">
      <w:pPr>
        <w:spacing w:after="0" w:line="240" w:lineRule="auto"/>
      </w:pPr>
      <w:r>
        <w:separator/>
      </w:r>
    </w:p>
  </w:endnote>
  <w:endnote w:type="continuationSeparator" w:id="0">
    <w:p w14:paraId="615BF360" w14:textId="77777777" w:rsidR="008D39D7" w:rsidRDefault="008D39D7" w:rsidP="00F70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7DE9D" w14:textId="77777777" w:rsidR="00183A38" w:rsidRDefault="00183A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0927173"/>
      <w:docPartObj>
        <w:docPartGallery w:val="Page Numbers (Bottom of Page)"/>
        <w:docPartUnique/>
      </w:docPartObj>
    </w:sdtPr>
    <w:sdtEndPr>
      <w:rPr>
        <w:noProof/>
      </w:rPr>
    </w:sdtEndPr>
    <w:sdtContent>
      <w:p w14:paraId="549E8899" w14:textId="77777777" w:rsidR="00183A38" w:rsidRDefault="00183A38">
        <w:pPr>
          <w:pStyle w:val="Footer"/>
          <w:jc w:val="center"/>
        </w:pPr>
        <w:r>
          <w:fldChar w:fldCharType="begin"/>
        </w:r>
        <w:r>
          <w:instrText xml:space="preserve"> PAGE   \* MERGEFORMAT </w:instrText>
        </w:r>
        <w:r>
          <w:fldChar w:fldCharType="separate"/>
        </w:r>
        <w:r w:rsidR="00F35F1F">
          <w:rPr>
            <w:noProof/>
          </w:rPr>
          <w:t>1</w:t>
        </w:r>
        <w:r>
          <w:rPr>
            <w:noProof/>
          </w:rPr>
          <w:fldChar w:fldCharType="end"/>
        </w:r>
      </w:p>
    </w:sdtContent>
  </w:sdt>
  <w:p w14:paraId="60EB4AD8" w14:textId="77777777" w:rsidR="00F7003D" w:rsidRDefault="00F700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E62ED" w14:textId="77777777" w:rsidR="00183A38" w:rsidRDefault="00183A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E169CB" w14:textId="77777777" w:rsidR="008D39D7" w:rsidRDefault="008D39D7" w:rsidP="00F7003D">
      <w:pPr>
        <w:spacing w:after="0" w:line="240" w:lineRule="auto"/>
      </w:pPr>
      <w:r>
        <w:separator/>
      </w:r>
    </w:p>
  </w:footnote>
  <w:footnote w:type="continuationSeparator" w:id="0">
    <w:p w14:paraId="164CB430" w14:textId="77777777" w:rsidR="008D39D7" w:rsidRDefault="008D39D7" w:rsidP="00F700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C65C4" w14:textId="77777777" w:rsidR="00183A38" w:rsidRDefault="00183A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F6B3E" w14:textId="77777777" w:rsidR="00183A38" w:rsidRDefault="00183A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EE8A8" w14:textId="77777777" w:rsidR="00183A38" w:rsidRDefault="00183A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76A87"/>
    <w:multiLevelType w:val="hybridMultilevel"/>
    <w:tmpl w:val="8B5CCB78"/>
    <w:lvl w:ilvl="0" w:tplc="1826EF9A">
      <w:start w:val="1"/>
      <w:numFmt w:val="lowerRoman"/>
      <w:lvlText w:val="(%1)"/>
      <w:lvlJc w:val="left"/>
      <w:pPr>
        <w:ind w:left="2040" w:hanging="900"/>
      </w:pPr>
      <w:rPr>
        <w:rFonts w:ascii="Calibri" w:hAnsi="Calibri" w:cs="Calibri"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 w15:restartNumberingAfterBreak="0">
    <w:nsid w:val="2106197C"/>
    <w:multiLevelType w:val="hybridMultilevel"/>
    <w:tmpl w:val="FACE4688"/>
    <w:lvl w:ilvl="0" w:tplc="2D880DC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7721142"/>
    <w:multiLevelType w:val="hybridMultilevel"/>
    <w:tmpl w:val="A282004C"/>
    <w:lvl w:ilvl="0" w:tplc="1C94B5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9073C70"/>
    <w:multiLevelType w:val="hybridMultilevel"/>
    <w:tmpl w:val="5D04D2E0"/>
    <w:lvl w:ilvl="0" w:tplc="6E1EF38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64555483"/>
    <w:multiLevelType w:val="hybridMultilevel"/>
    <w:tmpl w:val="DB8890BE"/>
    <w:lvl w:ilvl="0" w:tplc="50C63A82">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73742FD"/>
    <w:multiLevelType w:val="hybridMultilevel"/>
    <w:tmpl w:val="E1CE57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388E"/>
    <w:rsid w:val="0001216A"/>
    <w:rsid w:val="000505D8"/>
    <w:rsid w:val="00052E42"/>
    <w:rsid w:val="0005547A"/>
    <w:rsid w:val="00077A06"/>
    <w:rsid w:val="0009480E"/>
    <w:rsid w:val="00095AC9"/>
    <w:rsid w:val="000C0444"/>
    <w:rsid w:val="000E2FDF"/>
    <w:rsid w:val="00110B6C"/>
    <w:rsid w:val="00183A38"/>
    <w:rsid w:val="00185341"/>
    <w:rsid w:val="00216CAA"/>
    <w:rsid w:val="00246AD3"/>
    <w:rsid w:val="00273CD4"/>
    <w:rsid w:val="0030389C"/>
    <w:rsid w:val="003A387D"/>
    <w:rsid w:val="003F6F3C"/>
    <w:rsid w:val="00447D6D"/>
    <w:rsid w:val="004645CF"/>
    <w:rsid w:val="004F388E"/>
    <w:rsid w:val="00532D8E"/>
    <w:rsid w:val="00635E56"/>
    <w:rsid w:val="006643B1"/>
    <w:rsid w:val="006816E8"/>
    <w:rsid w:val="006E73E6"/>
    <w:rsid w:val="006F1461"/>
    <w:rsid w:val="00743E30"/>
    <w:rsid w:val="007A089D"/>
    <w:rsid w:val="007B54AA"/>
    <w:rsid w:val="007D2902"/>
    <w:rsid w:val="0085190A"/>
    <w:rsid w:val="008C016B"/>
    <w:rsid w:val="008D39D7"/>
    <w:rsid w:val="008F0803"/>
    <w:rsid w:val="00904813"/>
    <w:rsid w:val="00965FFD"/>
    <w:rsid w:val="009A16BA"/>
    <w:rsid w:val="009A58DD"/>
    <w:rsid w:val="009C0CF3"/>
    <w:rsid w:val="00A668FE"/>
    <w:rsid w:val="00A86CD1"/>
    <w:rsid w:val="00BB3577"/>
    <w:rsid w:val="00BC100C"/>
    <w:rsid w:val="00C241DE"/>
    <w:rsid w:val="00C7196C"/>
    <w:rsid w:val="00C72849"/>
    <w:rsid w:val="00C813D0"/>
    <w:rsid w:val="00D21187"/>
    <w:rsid w:val="00D70403"/>
    <w:rsid w:val="00D70C42"/>
    <w:rsid w:val="00D91EDB"/>
    <w:rsid w:val="00E86A44"/>
    <w:rsid w:val="00E86E5A"/>
    <w:rsid w:val="00EA6317"/>
    <w:rsid w:val="00EB244E"/>
    <w:rsid w:val="00ED403B"/>
    <w:rsid w:val="00F35F1F"/>
    <w:rsid w:val="00F65B58"/>
    <w:rsid w:val="00F7003D"/>
    <w:rsid w:val="00FC13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62139"/>
  <w15:docId w15:val="{30418F64-AF29-1C41-B796-07298A381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7D6D"/>
    <w:rPr>
      <w:color w:val="0000FF" w:themeColor="hyperlink"/>
      <w:u w:val="single"/>
    </w:rPr>
  </w:style>
  <w:style w:type="paragraph" w:styleId="TOC1">
    <w:name w:val="toc 1"/>
    <w:basedOn w:val="Normal"/>
    <w:next w:val="Normal"/>
    <w:autoRedefine/>
    <w:uiPriority w:val="39"/>
    <w:unhideWhenUsed/>
    <w:rsid w:val="00447D6D"/>
    <w:pPr>
      <w:spacing w:before="120" w:after="120"/>
    </w:pPr>
    <w:rPr>
      <w:b/>
      <w:bCs/>
      <w:caps/>
      <w:sz w:val="20"/>
      <w:szCs w:val="20"/>
    </w:rPr>
  </w:style>
  <w:style w:type="paragraph" w:styleId="TOC2">
    <w:name w:val="toc 2"/>
    <w:basedOn w:val="Normal"/>
    <w:next w:val="Normal"/>
    <w:autoRedefine/>
    <w:uiPriority w:val="39"/>
    <w:unhideWhenUsed/>
    <w:rsid w:val="00447D6D"/>
    <w:pPr>
      <w:spacing w:after="0"/>
      <w:ind w:left="220"/>
    </w:pPr>
    <w:rPr>
      <w:smallCaps/>
      <w:sz w:val="20"/>
      <w:szCs w:val="20"/>
    </w:rPr>
  </w:style>
  <w:style w:type="paragraph" w:styleId="TOC3">
    <w:name w:val="toc 3"/>
    <w:basedOn w:val="Normal"/>
    <w:next w:val="Normal"/>
    <w:autoRedefine/>
    <w:uiPriority w:val="39"/>
    <w:unhideWhenUsed/>
    <w:rsid w:val="00447D6D"/>
    <w:pPr>
      <w:tabs>
        <w:tab w:val="right" w:leader="dot" w:pos="9016"/>
      </w:tabs>
      <w:spacing w:after="0"/>
      <w:ind w:left="440"/>
    </w:pPr>
    <w:rPr>
      <w:b/>
      <w:iCs/>
      <w:noProof/>
      <w:sz w:val="20"/>
      <w:szCs w:val="20"/>
    </w:rPr>
  </w:style>
  <w:style w:type="paragraph" w:styleId="TOC4">
    <w:name w:val="toc 4"/>
    <w:basedOn w:val="Normal"/>
    <w:next w:val="Normal"/>
    <w:autoRedefine/>
    <w:uiPriority w:val="39"/>
    <w:unhideWhenUsed/>
    <w:rsid w:val="00447D6D"/>
    <w:pPr>
      <w:spacing w:after="0"/>
      <w:ind w:left="660"/>
    </w:pPr>
    <w:rPr>
      <w:sz w:val="18"/>
      <w:szCs w:val="18"/>
    </w:rPr>
  </w:style>
  <w:style w:type="paragraph" w:styleId="ListParagraph">
    <w:name w:val="List Paragraph"/>
    <w:basedOn w:val="Normal"/>
    <w:uiPriority w:val="34"/>
    <w:qFormat/>
    <w:rsid w:val="00D21187"/>
    <w:pPr>
      <w:ind w:left="720"/>
      <w:contextualSpacing/>
    </w:pPr>
  </w:style>
  <w:style w:type="paragraph" w:styleId="Header">
    <w:name w:val="header"/>
    <w:basedOn w:val="Normal"/>
    <w:link w:val="HeaderChar"/>
    <w:uiPriority w:val="99"/>
    <w:unhideWhenUsed/>
    <w:rsid w:val="00F700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003D"/>
  </w:style>
  <w:style w:type="paragraph" w:styleId="Footer">
    <w:name w:val="footer"/>
    <w:basedOn w:val="Normal"/>
    <w:link w:val="FooterChar"/>
    <w:uiPriority w:val="99"/>
    <w:unhideWhenUsed/>
    <w:rsid w:val="00F700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0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368698">
      <w:bodyDiv w:val="1"/>
      <w:marLeft w:val="0"/>
      <w:marRight w:val="0"/>
      <w:marTop w:val="0"/>
      <w:marBottom w:val="0"/>
      <w:divBdr>
        <w:top w:val="none" w:sz="0" w:space="0" w:color="auto"/>
        <w:left w:val="none" w:sz="0" w:space="0" w:color="auto"/>
        <w:bottom w:val="none" w:sz="0" w:space="0" w:color="auto"/>
        <w:right w:val="none" w:sz="0" w:space="0" w:color="auto"/>
      </w:divBdr>
    </w:div>
    <w:div w:id="277178835">
      <w:bodyDiv w:val="1"/>
      <w:marLeft w:val="0"/>
      <w:marRight w:val="0"/>
      <w:marTop w:val="0"/>
      <w:marBottom w:val="0"/>
      <w:divBdr>
        <w:top w:val="none" w:sz="0" w:space="0" w:color="auto"/>
        <w:left w:val="none" w:sz="0" w:space="0" w:color="auto"/>
        <w:bottom w:val="none" w:sz="0" w:space="0" w:color="auto"/>
        <w:right w:val="none" w:sz="0" w:space="0" w:color="auto"/>
      </w:divBdr>
    </w:div>
    <w:div w:id="436214375">
      <w:bodyDiv w:val="1"/>
      <w:marLeft w:val="0"/>
      <w:marRight w:val="0"/>
      <w:marTop w:val="0"/>
      <w:marBottom w:val="0"/>
      <w:divBdr>
        <w:top w:val="none" w:sz="0" w:space="0" w:color="auto"/>
        <w:left w:val="none" w:sz="0" w:space="0" w:color="auto"/>
        <w:bottom w:val="none" w:sz="0" w:space="0" w:color="auto"/>
        <w:right w:val="none" w:sz="0" w:space="0" w:color="auto"/>
      </w:divBdr>
    </w:div>
    <w:div w:id="635141393">
      <w:bodyDiv w:val="1"/>
      <w:marLeft w:val="0"/>
      <w:marRight w:val="0"/>
      <w:marTop w:val="0"/>
      <w:marBottom w:val="0"/>
      <w:divBdr>
        <w:top w:val="none" w:sz="0" w:space="0" w:color="auto"/>
        <w:left w:val="none" w:sz="0" w:space="0" w:color="auto"/>
        <w:bottom w:val="none" w:sz="0" w:space="0" w:color="auto"/>
        <w:right w:val="none" w:sz="0" w:space="0" w:color="auto"/>
      </w:divBdr>
      <w:divsChild>
        <w:div w:id="606814965">
          <w:marLeft w:val="0"/>
          <w:marRight w:val="0"/>
          <w:marTop w:val="0"/>
          <w:marBottom w:val="0"/>
          <w:divBdr>
            <w:top w:val="none" w:sz="0" w:space="0" w:color="auto"/>
            <w:left w:val="none" w:sz="0" w:space="0" w:color="auto"/>
            <w:bottom w:val="none" w:sz="0" w:space="0" w:color="auto"/>
            <w:right w:val="none" w:sz="0" w:space="0" w:color="auto"/>
          </w:divBdr>
        </w:div>
        <w:div w:id="1601910048">
          <w:marLeft w:val="0"/>
          <w:marRight w:val="0"/>
          <w:marTop w:val="0"/>
          <w:marBottom w:val="0"/>
          <w:divBdr>
            <w:top w:val="none" w:sz="0" w:space="0" w:color="auto"/>
            <w:left w:val="none" w:sz="0" w:space="0" w:color="auto"/>
            <w:bottom w:val="none" w:sz="0" w:space="0" w:color="auto"/>
            <w:right w:val="none" w:sz="0" w:space="0" w:color="auto"/>
          </w:divBdr>
        </w:div>
        <w:div w:id="614755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Waddington</dc:creator>
  <cp:lastModifiedBy>Microsoft Office User</cp:lastModifiedBy>
  <cp:revision>3</cp:revision>
  <cp:lastPrinted>2020-11-11T15:17:00Z</cp:lastPrinted>
  <dcterms:created xsi:type="dcterms:W3CDTF">2021-02-08T11:29:00Z</dcterms:created>
  <dcterms:modified xsi:type="dcterms:W3CDTF">2021-02-27T16:56:00Z</dcterms:modified>
</cp:coreProperties>
</file>