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805561" w14:textId="77777777" w:rsidR="00E24597" w:rsidRPr="00E24597" w:rsidRDefault="00E24597" w:rsidP="00E24597">
      <w:pPr>
        <w:autoSpaceDE w:val="0"/>
        <w:autoSpaceDN w:val="0"/>
        <w:adjustRightInd w:val="0"/>
        <w:spacing w:line="360" w:lineRule="auto"/>
        <w:ind w:right="-386"/>
        <w:jc w:val="center"/>
        <w:rPr>
          <w:rFonts w:cstheme="minorHAnsi"/>
          <w:b/>
          <w:bCs/>
          <w:color w:val="111111"/>
          <w:sz w:val="28"/>
          <w:szCs w:val="28"/>
        </w:rPr>
      </w:pPr>
      <w:r w:rsidRPr="00E24597">
        <w:rPr>
          <w:rFonts w:cstheme="minorHAnsi"/>
          <w:b/>
          <w:bCs/>
          <w:color w:val="111111"/>
          <w:sz w:val="28"/>
          <w:szCs w:val="28"/>
        </w:rPr>
        <w:t>Murton Parish Neighbourhood Plan Working Party</w:t>
      </w:r>
    </w:p>
    <w:p w14:paraId="3E581CBE" w14:textId="77777777" w:rsidR="00E24597" w:rsidRPr="00E24597" w:rsidRDefault="00E24597" w:rsidP="00E24597">
      <w:pPr>
        <w:autoSpaceDE w:val="0"/>
        <w:autoSpaceDN w:val="0"/>
        <w:adjustRightInd w:val="0"/>
        <w:spacing w:line="360" w:lineRule="auto"/>
        <w:ind w:right="-386"/>
        <w:jc w:val="center"/>
        <w:rPr>
          <w:rFonts w:cstheme="minorHAnsi"/>
          <w:color w:val="111111"/>
          <w:sz w:val="28"/>
          <w:szCs w:val="28"/>
        </w:rPr>
      </w:pPr>
    </w:p>
    <w:p w14:paraId="555368D5" w14:textId="77777777" w:rsidR="00E24597" w:rsidRPr="00E24597" w:rsidRDefault="00E24597" w:rsidP="00E24597">
      <w:pPr>
        <w:tabs>
          <w:tab w:val="center" w:pos="4513"/>
          <w:tab w:val="left" w:pos="6375"/>
        </w:tabs>
        <w:autoSpaceDE w:val="0"/>
        <w:autoSpaceDN w:val="0"/>
        <w:adjustRightInd w:val="0"/>
        <w:spacing w:line="360" w:lineRule="auto"/>
        <w:ind w:right="-386"/>
        <w:jc w:val="center"/>
        <w:rPr>
          <w:rFonts w:cstheme="minorHAnsi"/>
          <w:b/>
          <w:bCs/>
          <w:color w:val="111111"/>
          <w:sz w:val="28"/>
          <w:szCs w:val="28"/>
        </w:rPr>
      </w:pPr>
      <w:r w:rsidRPr="00E24597">
        <w:rPr>
          <w:rFonts w:cstheme="minorHAnsi"/>
          <w:b/>
          <w:bCs/>
          <w:color w:val="111111"/>
          <w:sz w:val="28"/>
          <w:szCs w:val="28"/>
        </w:rPr>
        <w:t xml:space="preserve">Report to the Murton Parish Council meeting </w:t>
      </w:r>
    </w:p>
    <w:p w14:paraId="7BE99BFA" w14:textId="0FA72097" w:rsidR="00E24597" w:rsidRPr="00E24597" w:rsidRDefault="00E24597" w:rsidP="00E24597">
      <w:pPr>
        <w:tabs>
          <w:tab w:val="center" w:pos="4513"/>
          <w:tab w:val="left" w:pos="6375"/>
        </w:tabs>
        <w:autoSpaceDE w:val="0"/>
        <w:autoSpaceDN w:val="0"/>
        <w:adjustRightInd w:val="0"/>
        <w:spacing w:line="360" w:lineRule="auto"/>
        <w:ind w:right="-386"/>
        <w:jc w:val="center"/>
        <w:rPr>
          <w:rFonts w:cstheme="minorHAnsi"/>
          <w:b/>
          <w:bCs/>
          <w:color w:val="111111"/>
          <w:sz w:val="28"/>
          <w:szCs w:val="28"/>
        </w:rPr>
      </w:pPr>
      <w:r w:rsidRPr="00E24597">
        <w:rPr>
          <w:rFonts w:cstheme="minorHAnsi"/>
          <w:b/>
          <w:bCs/>
          <w:color w:val="111111"/>
          <w:sz w:val="28"/>
          <w:szCs w:val="28"/>
        </w:rPr>
        <w:t>on November 9th</w:t>
      </w:r>
      <w:proofErr w:type="gramStart"/>
      <w:r w:rsidRPr="00E24597">
        <w:rPr>
          <w:rFonts w:cstheme="minorHAnsi"/>
          <w:b/>
          <w:bCs/>
          <w:color w:val="111111"/>
          <w:sz w:val="28"/>
          <w:szCs w:val="28"/>
        </w:rPr>
        <w:t xml:space="preserve"> 2022</w:t>
      </w:r>
      <w:proofErr w:type="gramEnd"/>
    </w:p>
    <w:p w14:paraId="4C11B58A" w14:textId="77777777" w:rsidR="00E24597" w:rsidRPr="00E24597" w:rsidRDefault="00E24597" w:rsidP="00E24597">
      <w:pPr>
        <w:autoSpaceDE w:val="0"/>
        <w:autoSpaceDN w:val="0"/>
        <w:adjustRightInd w:val="0"/>
        <w:spacing w:line="360" w:lineRule="auto"/>
        <w:ind w:right="-386"/>
        <w:rPr>
          <w:rFonts w:cstheme="minorHAnsi"/>
          <w:color w:val="000000"/>
          <w:sz w:val="28"/>
          <w:szCs w:val="28"/>
        </w:rPr>
      </w:pPr>
    </w:p>
    <w:p w14:paraId="5E6E4260" w14:textId="77777777" w:rsidR="00E24597" w:rsidRPr="00E24597" w:rsidRDefault="00E24597" w:rsidP="00E24597">
      <w:pPr>
        <w:autoSpaceDE w:val="0"/>
        <w:autoSpaceDN w:val="0"/>
        <w:adjustRightInd w:val="0"/>
        <w:spacing w:line="360" w:lineRule="auto"/>
        <w:ind w:right="-386"/>
        <w:rPr>
          <w:rFonts w:cstheme="minorHAnsi"/>
          <w:color w:val="000000"/>
          <w:sz w:val="28"/>
          <w:szCs w:val="28"/>
        </w:rPr>
      </w:pPr>
    </w:p>
    <w:p w14:paraId="06569EA0" w14:textId="415DD321" w:rsidR="00E24597" w:rsidRPr="00E24597" w:rsidRDefault="00E24597" w:rsidP="00E24597">
      <w:pPr>
        <w:autoSpaceDE w:val="0"/>
        <w:autoSpaceDN w:val="0"/>
        <w:adjustRightInd w:val="0"/>
        <w:spacing w:line="360" w:lineRule="auto"/>
        <w:ind w:right="-386"/>
        <w:rPr>
          <w:rFonts w:cstheme="minorHAnsi"/>
          <w:color w:val="000000"/>
          <w:sz w:val="28"/>
          <w:szCs w:val="28"/>
        </w:rPr>
      </w:pPr>
      <w:r w:rsidRPr="00E24597">
        <w:rPr>
          <w:rFonts w:cstheme="minorHAnsi"/>
          <w:color w:val="000000"/>
          <w:sz w:val="28"/>
          <w:szCs w:val="28"/>
        </w:rPr>
        <w:t xml:space="preserve">As </w:t>
      </w:r>
      <w:r w:rsidR="00D95FE9">
        <w:rPr>
          <w:rFonts w:cstheme="minorHAnsi"/>
          <w:color w:val="000000"/>
          <w:sz w:val="28"/>
          <w:szCs w:val="28"/>
        </w:rPr>
        <w:t>noted</w:t>
      </w:r>
      <w:r w:rsidRPr="00E24597">
        <w:rPr>
          <w:rFonts w:cstheme="minorHAnsi"/>
          <w:color w:val="000000"/>
          <w:sz w:val="28"/>
          <w:szCs w:val="28"/>
        </w:rPr>
        <w:t xml:space="preserve"> in the October 2022 report, the Neighbourhood Plan and its appendices, the Basic Conditions Statement and the Consultation Statement have been reread by the relevant officers of the City of York Council following the consultation process and the amendments made to meet the points raised</w:t>
      </w:r>
      <w:r w:rsidR="00D95FE9">
        <w:rPr>
          <w:rFonts w:cstheme="minorHAnsi"/>
          <w:color w:val="000000"/>
          <w:sz w:val="28"/>
          <w:szCs w:val="28"/>
        </w:rPr>
        <w:t xml:space="preserve"> during the process</w:t>
      </w:r>
      <w:r w:rsidRPr="00E24597">
        <w:rPr>
          <w:rFonts w:cstheme="minorHAnsi"/>
          <w:color w:val="000000"/>
          <w:sz w:val="28"/>
          <w:szCs w:val="28"/>
        </w:rPr>
        <w:t>.</w:t>
      </w:r>
    </w:p>
    <w:p w14:paraId="44100883" w14:textId="77777777" w:rsidR="00E24597" w:rsidRPr="00E24597" w:rsidRDefault="00E24597" w:rsidP="00E24597">
      <w:pPr>
        <w:autoSpaceDE w:val="0"/>
        <w:autoSpaceDN w:val="0"/>
        <w:adjustRightInd w:val="0"/>
        <w:spacing w:line="360" w:lineRule="auto"/>
        <w:ind w:right="-386"/>
        <w:rPr>
          <w:rFonts w:cstheme="minorHAnsi"/>
          <w:color w:val="000000"/>
          <w:sz w:val="28"/>
          <w:szCs w:val="28"/>
        </w:rPr>
      </w:pPr>
    </w:p>
    <w:p w14:paraId="36235FC2" w14:textId="77777777" w:rsidR="00E24597" w:rsidRPr="00E24597" w:rsidRDefault="00E24597" w:rsidP="00E24597">
      <w:pPr>
        <w:autoSpaceDE w:val="0"/>
        <w:autoSpaceDN w:val="0"/>
        <w:adjustRightInd w:val="0"/>
        <w:spacing w:line="360" w:lineRule="auto"/>
        <w:ind w:right="-386"/>
        <w:rPr>
          <w:rFonts w:cstheme="minorHAnsi"/>
          <w:color w:val="000000"/>
          <w:sz w:val="28"/>
          <w:szCs w:val="28"/>
        </w:rPr>
      </w:pPr>
      <w:r w:rsidRPr="00E24597">
        <w:rPr>
          <w:rFonts w:cstheme="minorHAnsi"/>
          <w:color w:val="000000"/>
          <w:sz w:val="28"/>
          <w:szCs w:val="28"/>
        </w:rPr>
        <w:t>We agreed with the majority of the points that were raised and have made suggestions to meet them.</w:t>
      </w:r>
    </w:p>
    <w:p w14:paraId="061D6AF9" w14:textId="77777777" w:rsidR="00E24597" w:rsidRPr="00E24597" w:rsidRDefault="00E24597" w:rsidP="00E24597">
      <w:pPr>
        <w:autoSpaceDE w:val="0"/>
        <w:autoSpaceDN w:val="0"/>
        <w:adjustRightInd w:val="0"/>
        <w:spacing w:line="360" w:lineRule="auto"/>
        <w:ind w:right="-386"/>
        <w:rPr>
          <w:rFonts w:cstheme="minorHAnsi"/>
          <w:color w:val="000000"/>
          <w:sz w:val="28"/>
          <w:szCs w:val="28"/>
        </w:rPr>
      </w:pPr>
    </w:p>
    <w:p w14:paraId="319D8F9A" w14:textId="77777777" w:rsidR="00E24597" w:rsidRPr="00E24597" w:rsidRDefault="00E24597" w:rsidP="00E24597">
      <w:pPr>
        <w:autoSpaceDE w:val="0"/>
        <w:autoSpaceDN w:val="0"/>
        <w:adjustRightInd w:val="0"/>
        <w:spacing w:line="360" w:lineRule="auto"/>
        <w:ind w:right="-386"/>
        <w:rPr>
          <w:rFonts w:cstheme="minorHAnsi"/>
          <w:color w:val="000000"/>
          <w:sz w:val="28"/>
          <w:szCs w:val="28"/>
        </w:rPr>
      </w:pPr>
      <w:r w:rsidRPr="00E24597">
        <w:rPr>
          <w:rFonts w:cstheme="minorHAnsi"/>
          <w:color w:val="000000"/>
          <w:sz w:val="28"/>
          <w:szCs w:val="28"/>
        </w:rPr>
        <w:t>We are meeting the officers on November 16th to discuss the changes.</w:t>
      </w:r>
    </w:p>
    <w:p w14:paraId="049AC2D1" w14:textId="77777777" w:rsidR="00E24597" w:rsidRPr="00E24597" w:rsidRDefault="00E24597" w:rsidP="00E24597">
      <w:pPr>
        <w:autoSpaceDE w:val="0"/>
        <w:autoSpaceDN w:val="0"/>
        <w:adjustRightInd w:val="0"/>
        <w:spacing w:line="360" w:lineRule="auto"/>
        <w:ind w:right="-386"/>
        <w:rPr>
          <w:rFonts w:cstheme="minorHAnsi"/>
          <w:color w:val="000000"/>
          <w:sz w:val="28"/>
          <w:szCs w:val="28"/>
        </w:rPr>
      </w:pPr>
    </w:p>
    <w:p w14:paraId="4030846C" w14:textId="77777777" w:rsidR="00E24597" w:rsidRPr="00E24597" w:rsidRDefault="00E24597" w:rsidP="00E24597">
      <w:pPr>
        <w:autoSpaceDE w:val="0"/>
        <w:autoSpaceDN w:val="0"/>
        <w:adjustRightInd w:val="0"/>
        <w:spacing w:line="360" w:lineRule="auto"/>
        <w:ind w:right="-386"/>
        <w:rPr>
          <w:rFonts w:cstheme="minorHAnsi"/>
          <w:color w:val="000000"/>
          <w:sz w:val="28"/>
          <w:szCs w:val="28"/>
        </w:rPr>
      </w:pPr>
      <w:r w:rsidRPr="00E24597">
        <w:rPr>
          <w:rFonts w:cstheme="minorHAnsi"/>
          <w:color w:val="000000"/>
          <w:sz w:val="28"/>
          <w:szCs w:val="28"/>
        </w:rPr>
        <w:t>We also will map out the final pathway to submission of the Plan to the independent Inspector who will ensure that our Plan conforms to the national and emerging local plans.  Following this the CYC will arrange a referendum in the Parish.</w:t>
      </w:r>
    </w:p>
    <w:p w14:paraId="2054FB6D" w14:textId="77777777" w:rsidR="00E24597" w:rsidRPr="00E24597" w:rsidRDefault="00E24597" w:rsidP="00E24597">
      <w:pPr>
        <w:autoSpaceDE w:val="0"/>
        <w:autoSpaceDN w:val="0"/>
        <w:adjustRightInd w:val="0"/>
        <w:spacing w:line="360" w:lineRule="auto"/>
        <w:ind w:right="-386"/>
        <w:rPr>
          <w:rFonts w:cstheme="minorHAnsi"/>
          <w:color w:val="000000"/>
          <w:sz w:val="28"/>
          <w:szCs w:val="28"/>
        </w:rPr>
      </w:pPr>
    </w:p>
    <w:p w14:paraId="773E566B" w14:textId="77777777" w:rsidR="00E24597" w:rsidRPr="00E24597" w:rsidRDefault="00E24597" w:rsidP="00E24597">
      <w:pPr>
        <w:autoSpaceDE w:val="0"/>
        <w:autoSpaceDN w:val="0"/>
        <w:adjustRightInd w:val="0"/>
        <w:spacing w:line="360" w:lineRule="auto"/>
        <w:ind w:right="-386"/>
        <w:rPr>
          <w:rFonts w:cstheme="minorHAnsi"/>
          <w:color w:val="000000"/>
          <w:sz w:val="28"/>
          <w:szCs w:val="28"/>
        </w:rPr>
      </w:pPr>
    </w:p>
    <w:p w14:paraId="3D263C85" w14:textId="77777777" w:rsidR="00E24597" w:rsidRPr="00E24597" w:rsidRDefault="00E24597">
      <w:pPr>
        <w:spacing w:line="360" w:lineRule="auto"/>
        <w:rPr>
          <w:rFonts w:cstheme="minorHAnsi"/>
          <w:sz w:val="28"/>
          <w:szCs w:val="28"/>
        </w:rPr>
      </w:pPr>
    </w:p>
    <w:sectPr w:rsidR="00E24597" w:rsidRPr="00E24597" w:rsidSect="007C71F2">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4597"/>
    <w:rsid w:val="003F7A48"/>
    <w:rsid w:val="00AC5F35"/>
    <w:rsid w:val="00AD15EE"/>
    <w:rsid w:val="00AE17BA"/>
    <w:rsid w:val="00D95FE9"/>
    <w:rsid w:val="00E245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557A7CF5"/>
  <w15:chartTrackingRefBased/>
  <w15:docId w15:val="{F164F5F0-DDD3-C84F-A2FF-D86B0726A3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126</Words>
  <Characters>721</Characters>
  <Application>Microsoft Office Word</Application>
  <DocSecurity>0</DocSecurity>
  <Lines>6</Lines>
  <Paragraphs>1</Paragraphs>
  <ScaleCrop>false</ScaleCrop>
  <Company/>
  <LinksUpToDate>false</LinksUpToDate>
  <CharactersWithSpaces>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Waddington</dc:creator>
  <cp:keywords/>
  <dc:description/>
  <cp:lastModifiedBy>David Waddington</cp:lastModifiedBy>
  <cp:revision>3</cp:revision>
  <dcterms:created xsi:type="dcterms:W3CDTF">2022-11-06T11:51:00Z</dcterms:created>
  <dcterms:modified xsi:type="dcterms:W3CDTF">2022-11-06T11:55:00Z</dcterms:modified>
</cp:coreProperties>
</file>